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B013F" w14:paraId="6F24610C" w14:textId="77777777" w:rsidTr="004B013F">
        <w:trPr>
          <w:trHeight w:hRule="exact" w:val="2494"/>
        </w:trPr>
        <w:tc>
          <w:tcPr>
            <w:tcW w:w="2646" w:type="dxa"/>
          </w:tcPr>
          <w:p w14:paraId="37A730ED" w14:textId="77777777" w:rsidR="004B013F" w:rsidRDefault="004B013F" w:rsidP="00F5504B">
            <w:bookmarkStart w:id="0" w:name="_GoBack"/>
            <w:bookmarkEnd w:id="0"/>
          </w:p>
          <w:p w14:paraId="240CD761" w14:textId="77777777" w:rsidR="004B013F" w:rsidRDefault="004B013F" w:rsidP="00F5504B">
            <w:r>
              <w:rPr>
                <w:noProof/>
              </w:rPr>
              <w:drawing>
                <wp:inline distT="0" distB="0" distL="0" distR="0" wp14:anchorId="61ABED03" wp14:editId="1BB07C69">
                  <wp:extent cx="1352550" cy="1179195"/>
                  <wp:effectExtent l="0" t="0" r="0" b="1905"/>
                  <wp:docPr id="1" name="Slika 1" descr="http://www.ss-elektrotehnickaiekonomska-ngradiska.skole.hr/upload/ss-elektrotehnickaiekonomska-ngradiska/images/static3/2126/Image/logosk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 descr="http://www.ss-elektrotehnickaiekonomska-ngradiska.skole.hr/upload/ss-elektrotehnickaiekonomska-ngradiska/images/static3/2126/Image/logosk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79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AF7191" w14:textId="77777777" w:rsidR="004B013F" w:rsidRDefault="004B013F" w:rsidP="00F5504B"/>
        </w:tc>
        <w:tc>
          <w:tcPr>
            <w:tcW w:w="6416" w:type="dxa"/>
          </w:tcPr>
          <w:p w14:paraId="27B03AD7" w14:textId="77777777" w:rsidR="004B013F" w:rsidRDefault="004B013F" w:rsidP="00F5504B"/>
          <w:p w14:paraId="2FE7CA68" w14:textId="38D92614" w:rsidR="004B013F" w:rsidRDefault="004B013F" w:rsidP="00F5504B">
            <w:r w:rsidRPr="000C5D5D">
              <w:rPr>
                <w:b/>
              </w:rPr>
              <w:t>ELEKTROTEHNIČKA I EKONOMSKA ŠKOLA</w:t>
            </w:r>
          </w:p>
          <w:p w14:paraId="0BD58AFA" w14:textId="77777777" w:rsidR="004B013F" w:rsidRDefault="004B013F" w:rsidP="004B013F">
            <w:pPr>
              <w:pStyle w:val="Bezproreda"/>
            </w:pPr>
            <w:r>
              <w:t>Ulica Ive Petranovića 6</w:t>
            </w:r>
          </w:p>
          <w:p w14:paraId="1C413E68" w14:textId="181F8247" w:rsidR="004B013F" w:rsidRDefault="004B013F" w:rsidP="004B013F">
            <w:pPr>
              <w:pStyle w:val="Bezproreda"/>
            </w:pPr>
            <w:r>
              <w:t>35 400 Nova Gradiška</w:t>
            </w:r>
          </w:p>
          <w:p w14:paraId="0E03E2E4" w14:textId="77777777" w:rsidR="004B013F" w:rsidRDefault="004B013F" w:rsidP="004B013F">
            <w:pPr>
              <w:pStyle w:val="Bezproreda"/>
            </w:pPr>
            <w:proofErr w:type="spellStart"/>
            <w:r>
              <w:t>tel</w:t>
            </w:r>
            <w:proofErr w:type="spellEnd"/>
            <w:r>
              <w:t>/fax: 035/362-145</w:t>
            </w:r>
          </w:p>
          <w:p w14:paraId="462406C4" w14:textId="1075A93C" w:rsidR="004B013F" w:rsidRDefault="004B013F" w:rsidP="004B013F">
            <w:pPr>
              <w:pStyle w:val="Bezproreda"/>
            </w:pPr>
            <w:r>
              <w:t xml:space="preserve">e-mail: </w:t>
            </w:r>
            <w:hyperlink r:id="rId9" w:history="1">
              <w:r w:rsidRPr="00A6480C">
                <w:rPr>
                  <w:rStyle w:val="Hiperveza"/>
                </w:rPr>
                <w:t>etes@ees.hr</w:t>
              </w:r>
            </w:hyperlink>
          </w:p>
        </w:tc>
      </w:tr>
    </w:tbl>
    <w:p w14:paraId="5D671771" w14:textId="77777777" w:rsidR="00B35CCB" w:rsidRPr="00533FCA" w:rsidRDefault="00B35CCB" w:rsidP="00B35CCB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56FB210B" w14:textId="77777777" w:rsidR="00895E92" w:rsidRPr="00533FCA" w:rsidRDefault="00895E92" w:rsidP="00B35CCB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7B2F7869" w14:textId="77777777" w:rsidR="00B35CCB" w:rsidRPr="00533FCA" w:rsidRDefault="00B35CCB" w:rsidP="005E5D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672B570B" w14:textId="5A3543D7" w:rsidR="005E5D39" w:rsidRPr="00533FCA" w:rsidRDefault="005E5D39" w:rsidP="005E5D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3FCA">
        <w:rPr>
          <w:rFonts w:ascii="Times New Roman" w:hAnsi="Times New Roman"/>
          <w:b/>
          <w:sz w:val="20"/>
          <w:szCs w:val="20"/>
        </w:rPr>
        <w:t xml:space="preserve">OBRAZLOŽENJE FINANCIJSKOG PLANA </w:t>
      </w:r>
      <w:r w:rsidR="00B35CCB" w:rsidRPr="00533FCA">
        <w:rPr>
          <w:rFonts w:ascii="Times New Roman" w:hAnsi="Times New Roman"/>
          <w:b/>
          <w:sz w:val="20"/>
          <w:szCs w:val="20"/>
        </w:rPr>
        <w:t xml:space="preserve">ZA </w:t>
      </w:r>
      <w:r w:rsidR="003D280A" w:rsidRPr="00533FCA">
        <w:rPr>
          <w:rFonts w:ascii="Times New Roman" w:hAnsi="Times New Roman"/>
          <w:b/>
          <w:sz w:val="20"/>
          <w:szCs w:val="20"/>
        </w:rPr>
        <w:t>202</w:t>
      </w:r>
      <w:r w:rsidR="00533FCA" w:rsidRPr="00533FCA">
        <w:rPr>
          <w:rFonts w:ascii="Times New Roman" w:hAnsi="Times New Roman"/>
          <w:b/>
          <w:sz w:val="20"/>
          <w:szCs w:val="20"/>
        </w:rPr>
        <w:t>6</w:t>
      </w:r>
      <w:r w:rsidR="0049103E" w:rsidRPr="00533FCA">
        <w:rPr>
          <w:rFonts w:ascii="Times New Roman" w:hAnsi="Times New Roman"/>
          <w:b/>
          <w:sz w:val="20"/>
          <w:szCs w:val="20"/>
        </w:rPr>
        <w:t>.</w:t>
      </w:r>
      <w:r w:rsidR="00B35CCB" w:rsidRPr="00533FCA">
        <w:rPr>
          <w:rFonts w:ascii="Times New Roman" w:hAnsi="Times New Roman"/>
          <w:b/>
          <w:sz w:val="20"/>
          <w:szCs w:val="20"/>
        </w:rPr>
        <w:t xml:space="preserve"> GODINU</w:t>
      </w:r>
      <w:r w:rsidR="0035132D" w:rsidRPr="00533FCA">
        <w:rPr>
          <w:rFonts w:ascii="Times New Roman" w:hAnsi="Times New Roman"/>
          <w:b/>
          <w:sz w:val="20"/>
          <w:szCs w:val="20"/>
        </w:rPr>
        <w:t xml:space="preserve"> </w:t>
      </w:r>
    </w:p>
    <w:p w14:paraId="04B7276D" w14:textId="64178C29" w:rsidR="00AF14FC" w:rsidRPr="00533FCA" w:rsidRDefault="0035132D" w:rsidP="005E5D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3FCA">
        <w:rPr>
          <w:rFonts w:ascii="Times New Roman" w:hAnsi="Times New Roman"/>
          <w:b/>
          <w:sz w:val="20"/>
          <w:szCs w:val="20"/>
        </w:rPr>
        <w:t>SA PROJEKCIJAMA ZA 20</w:t>
      </w:r>
      <w:r w:rsidR="00CA514A" w:rsidRPr="00533FCA">
        <w:rPr>
          <w:rFonts w:ascii="Times New Roman" w:hAnsi="Times New Roman"/>
          <w:b/>
          <w:sz w:val="20"/>
          <w:szCs w:val="20"/>
        </w:rPr>
        <w:t>2</w:t>
      </w:r>
      <w:r w:rsidR="00533FCA" w:rsidRPr="00533FCA">
        <w:rPr>
          <w:rFonts w:ascii="Times New Roman" w:hAnsi="Times New Roman"/>
          <w:b/>
          <w:sz w:val="20"/>
          <w:szCs w:val="20"/>
        </w:rPr>
        <w:t>7</w:t>
      </w:r>
      <w:r w:rsidRPr="00533FCA">
        <w:rPr>
          <w:rFonts w:ascii="Times New Roman" w:hAnsi="Times New Roman"/>
          <w:b/>
          <w:sz w:val="20"/>
          <w:szCs w:val="20"/>
        </w:rPr>
        <w:t>.</w:t>
      </w:r>
      <w:r w:rsidR="00E13D1B" w:rsidRPr="00533FCA">
        <w:rPr>
          <w:rFonts w:ascii="Times New Roman" w:hAnsi="Times New Roman"/>
          <w:b/>
          <w:sz w:val="20"/>
          <w:szCs w:val="20"/>
        </w:rPr>
        <w:t xml:space="preserve"> </w:t>
      </w:r>
      <w:r w:rsidR="00C878BA" w:rsidRPr="00533FCA">
        <w:rPr>
          <w:rFonts w:ascii="Times New Roman" w:hAnsi="Times New Roman"/>
          <w:b/>
          <w:sz w:val="20"/>
          <w:szCs w:val="20"/>
        </w:rPr>
        <w:t>i</w:t>
      </w:r>
      <w:r w:rsidRPr="00533FCA">
        <w:rPr>
          <w:rFonts w:ascii="Times New Roman" w:hAnsi="Times New Roman"/>
          <w:b/>
          <w:sz w:val="20"/>
          <w:szCs w:val="20"/>
        </w:rPr>
        <w:t xml:space="preserve"> 20</w:t>
      </w:r>
      <w:r w:rsidR="002D2CBC" w:rsidRPr="00533FCA">
        <w:rPr>
          <w:rFonts w:ascii="Times New Roman" w:hAnsi="Times New Roman"/>
          <w:b/>
          <w:sz w:val="20"/>
          <w:szCs w:val="20"/>
        </w:rPr>
        <w:t>2</w:t>
      </w:r>
      <w:r w:rsidR="00533FCA" w:rsidRPr="00533FCA">
        <w:rPr>
          <w:rFonts w:ascii="Times New Roman" w:hAnsi="Times New Roman"/>
          <w:b/>
          <w:sz w:val="20"/>
          <w:szCs w:val="20"/>
        </w:rPr>
        <w:t>8</w:t>
      </w:r>
      <w:r w:rsidRPr="00533FCA">
        <w:rPr>
          <w:rFonts w:ascii="Times New Roman" w:hAnsi="Times New Roman"/>
          <w:b/>
          <w:sz w:val="20"/>
          <w:szCs w:val="20"/>
        </w:rPr>
        <w:t xml:space="preserve">. </w:t>
      </w:r>
      <w:r w:rsidR="00C878BA" w:rsidRPr="00533FCA">
        <w:rPr>
          <w:rFonts w:ascii="Times New Roman" w:hAnsi="Times New Roman"/>
          <w:b/>
          <w:sz w:val="20"/>
          <w:szCs w:val="20"/>
        </w:rPr>
        <w:t>g</w:t>
      </w:r>
      <w:r w:rsidRPr="00533FCA">
        <w:rPr>
          <w:rFonts w:ascii="Times New Roman" w:hAnsi="Times New Roman"/>
          <w:b/>
          <w:sz w:val="20"/>
          <w:szCs w:val="20"/>
        </w:rPr>
        <w:t>odinu</w:t>
      </w:r>
    </w:p>
    <w:p w14:paraId="01703FB1" w14:textId="77777777" w:rsidR="00AF14FC" w:rsidRPr="00533FCA" w:rsidRDefault="00AF14FC" w:rsidP="005E5D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481A87" w14:textId="22D72BBD" w:rsidR="00CD00E5" w:rsidRPr="00533FCA" w:rsidRDefault="00CD00E5" w:rsidP="005E5D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33FCA">
        <w:rPr>
          <w:rFonts w:ascii="Times New Roman" w:hAnsi="Times New Roman"/>
          <w:b/>
          <w:sz w:val="20"/>
          <w:szCs w:val="20"/>
        </w:rPr>
        <w:t>UVOD</w:t>
      </w:r>
    </w:p>
    <w:p w14:paraId="33B5B0D3" w14:textId="77777777" w:rsidR="00B55691" w:rsidRPr="00533FCA" w:rsidRDefault="00B55691" w:rsidP="005E5D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F90AB85" w14:textId="7982BF8B" w:rsidR="004E4914" w:rsidRPr="00533FCA" w:rsidRDefault="004E4914" w:rsidP="008467E9">
      <w:pPr>
        <w:jc w:val="both"/>
        <w:rPr>
          <w:rFonts w:ascii="Times New Roman" w:hAnsi="Times New Roman"/>
          <w:sz w:val="20"/>
          <w:szCs w:val="20"/>
        </w:rPr>
      </w:pPr>
      <w:r w:rsidRPr="00533FCA">
        <w:rPr>
          <w:rFonts w:ascii="Times New Roman" w:hAnsi="Times New Roman"/>
          <w:sz w:val="20"/>
          <w:szCs w:val="20"/>
        </w:rPr>
        <w:t>U skladu s odredbama članka 42. Zakona o proračunu (Narodne novine broj 144/2021) predstavničko tijelo</w:t>
      </w:r>
      <w:r w:rsidR="008B0668" w:rsidRPr="00533FCA">
        <w:rPr>
          <w:rFonts w:ascii="Times New Roman" w:hAnsi="Times New Roman"/>
          <w:sz w:val="20"/>
          <w:szCs w:val="20"/>
        </w:rPr>
        <w:t xml:space="preserve"> </w:t>
      </w:r>
      <w:r w:rsidRPr="00533FCA">
        <w:rPr>
          <w:rFonts w:ascii="Times New Roman" w:hAnsi="Times New Roman"/>
          <w:sz w:val="20"/>
          <w:szCs w:val="20"/>
        </w:rPr>
        <w:t xml:space="preserve"> </w:t>
      </w:r>
      <w:r w:rsidR="008B0668" w:rsidRPr="00533FCA">
        <w:rPr>
          <w:rFonts w:ascii="Times New Roman" w:hAnsi="Times New Roman"/>
          <w:sz w:val="20"/>
          <w:szCs w:val="20"/>
        </w:rPr>
        <w:t>(</w:t>
      </w:r>
      <w:r w:rsidRPr="00533FCA">
        <w:rPr>
          <w:rFonts w:ascii="Times New Roman" w:hAnsi="Times New Roman"/>
          <w:sz w:val="20"/>
          <w:szCs w:val="20"/>
        </w:rPr>
        <w:t>školski odbor) donosi financijski plan na razini skupine ekonomske klasifikacije do kraja tekuće godine, u roku koji omogućuje primjenu proračuna od 01. siječnja godine za koju se donosi proračun.</w:t>
      </w:r>
      <w:r w:rsidR="00EA0C5D" w:rsidRPr="00533FCA">
        <w:rPr>
          <w:rFonts w:ascii="Times New Roman" w:hAnsi="Times New Roman"/>
          <w:sz w:val="20"/>
          <w:szCs w:val="20"/>
        </w:rPr>
        <w:t xml:space="preserve"> </w:t>
      </w:r>
      <w:r w:rsidRPr="00533FCA">
        <w:rPr>
          <w:rFonts w:ascii="Times New Roman" w:hAnsi="Times New Roman"/>
          <w:sz w:val="20"/>
          <w:szCs w:val="20"/>
        </w:rPr>
        <w:t>Odredbama članka 33. istog Zakona propisano je da se financijski plan sastoji od plana za proračunsku godinu i projekcija za sljedeće dvije godine te sadrži opći i posebni dio</w:t>
      </w:r>
      <w:r w:rsidR="00457885" w:rsidRPr="00533FCA">
        <w:rPr>
          <w:rFonts w:ascii="Times New Roman" w:hAnsi="Times New Roman"/>
          <w:sz w:val="20"/>
          <w:szCs w:val="20"/>
        </w:rPr>
        <w:t xml:space="preserve"> te obrazloženje.</w:t>
      </w:r>
    </w:p>
    <w:p w14:paraId="14EC006A" w14:textId="62D42C75" w:rsidR="00424458" w:rsidRPr="00533FCA" w:rsidRDefault="004E4914" w:rsidP="008467E9">
      <w:pPr>
        <w:jc w:val="both"/>
        <w:rPr>
          <w:rFonts w:ascii="Times New Roman" w:eastAsia="Calibri" w:hAnsi="Times New Roman"/>
          <w:sz w:val="20"/>
          <w:szCs w:val="20"/>
        </w:rPr>
      </w:pPr>
      <w:r w:rsidRPr="00533FCA">
        <w:rPr>
          <w:rFonts w:ascii="Times New Roman" w:eastAsia="Calibri" w:hAnsi="Times New Roman"/>
          <w:sz w:val="20"/>
          <w:szCs w:val="20"/>
        </w:rPr>
        <w:t xml:space="preserve">Opći dio sadrži sažetak računa prihoda i rashoda i računa financiranja, račun prihoda i rashoda </w:t>
      </w:r>
      <w:r w:rsidR="00457885" w:rsidRPr="00533FCA">
        <w:rPr>
          <w:rFonts w:ascii="Times New Roman" w:eastAsia="Calibri" w:hAnsi="Times New Roman"/>
          <w:sz w:val="20"/>
          <w:szCs w:val="20"/>
        </w:rPr>
        <w:t>te račun financiranja.</w:t>
      </w:r>
      <w:r w:rsidRPr="00533FCA">
        <w:rPr>
          <w:rFonts w:ascii="Times New Roman" w:eastAsia="Calibri" w:hAnsi="Times New Roman"/>
          <w:sz w:val="20"/>
          <w:szCs w:val="20"/>
        </w:rPr>
        <w:t xml:space="preserve"> U općem dijelu su ukupni prihodi</w:t>
      </w:r>
      <w:r w:rsidR="008D5515" w:rsidRPr="00533FCA">
        <w:rPr>
          <w:rFonts w:ascii="Times New Roman" w:eastAsia="Calibri" w:hAnsi="Times New Roman"/>
          <w:sz w:val="20"/>
          <w:szCs w:val="20"/>
        </w:rPr>
        <w:t xml:space="preserve"> i primici te</w:t>
      </w:r>
      <w:r w:rsidRPr="00533FCA">
        <w:rPr>
          <w:rFonts w:ascii="Times New Roman" w:eastAsia="Calibri" w:hAnsi="Times New Roman"/>
          <w:sz w:val="20"/>
          <w:szCs w:val="20"/>
        </w:rPr>
        <w:t xml:space="preserve"> rashodi</w:t>
      </w:r>
      <w:r w:rsidR="008D5515" w:rsidRPr="00533FCA">
        <w:rPr>
          <w:rFonts w:ascii="Times New Roman" w:eastAsia="Calibri" w:hAnsi="Times New Roman"/>
          <w:sz w:val="20"/>
          <w:szCs w:val="20"/>
        </w:rPr>
        <w:t xml:space="preserve"> i izdaci</w:t>
      </w:r>
      <w:r w:rsidRPr="00533FCA">
        <w:rPr>
          <w:rFonts w:ascii="Times New Roman" w:eastAsia="Calibri" w:hAnsi="Times New Roman"/>
          <w:sz w:val="20"/>
          <w:szCs w:val="20"/>
        </w:rPr>
        <w:t xml:space="preserve"> iskazani prema </w:t>
      </w:r>
      <w:r w:rsidR="00457885" w:rsidRPr="00533FCA">
        <w:rPr>
          <w:rFonts w:ascii="Times New Roman" w:eastAsia="Calibri" w:hAnsi="Times New Roman"/>
          <w:sz w:val="20"/>
          <w:szCs w:val="20"/>
        </w:rPr>
        <w:t>ekonomskoj klasifikaciji i izvorima financiranja</w:t>
      </w:r>
      <w:r w:rsidR="008B0668" w:rsidRPr="00533FCA">
        <w:rPr>
          <w:rFonts w:ascii="Times New Roman" w:eastAsia="Calibri" w:hAnsi="Times New Roman"/>
          <w:sz w:val="20"/>
          <w:szCs w:val="20"/>
        </w:rPr>
        <w:t xml:space="preserve"> te rashodi prema </w:t>
      </w:r>
      <w:r w:rsidRPr="00533FCA">
        <w:rPr>
          <w:rFonts w:ascii="Times New Roman" w:eastAsia="Calibri" w:hAnsi="Times New Roman"/>
          <w:sz w:val="20"/>
          <w:szCs w:val="20"/>
        </w:rPr>
        <w:t>funkcijskoj klasifikaciji. U posebnom dijelu financijskog plana rashodi i izdaci iskazani su po izvorima financiranja i ekonomskoj klasifikaciji na razini skupine, raspoređeni u programe koji se sastoje od aktivnosti i projekata.</w:t>
      </w:r>
      <w:r w:rsidR="00424458" w:rsidRPr="00533FCA">
        <w:rPr>
          <w:rFonts w:ascii="Times New Roman" w:eastAsia="Calibri" w:hAnsi="Times New Roman"/>
          <w:sz w:val="20"/>
          <w:szCs w:val="20"/>
        </w:rPr>
        <w:t xml:space="preserve"> </w:t>
      </w:r>
    </w:p>
    <w:p w14:paraId="6542CB7C" w14:textId="29E1BD7F" w:rsidR="008B0668" w:rsidRPr="00533FCA" w:rsidRDefault="008B0668" w:rsidP="008467E9">
      <w:pPr>
        <w:jc w:val="both"/>
        <w:rPr>
          <w:rFonts w:eastAsia="Calibri"/>
        </w:rPr>
      </w:pP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rije</w:t>
      </w:r>
      <w:r w:rsidRPr="00533FCA">
        <w:rPr>
          <w:rFonts w:ascii="Times New Roman" w:eastAsia="Calibri" w:hAnsi="Times New Roman"/>
          <w:spacing w:val="39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ta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v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4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ri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ed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g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39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f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cijsk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 xml:space="preserve">g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la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le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žn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m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up</w:t>
      </w:r>
      <w:r w:rsidRPr="00533FCA">
        <w:rPr>
          <w:rFonts w:ascii="Times New Roman" w:eastAsia="Calibri" w:hAnsi="Times New Roman"/>
          <w:sz w:val="20"/>
          <w:szCs w:val="20"/>
        </w:rPr>
        <w:t>rav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 xml:space="preserve">m tijelu,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č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z w:val="20"/>
          <w:szCs w:val="20"/>
        </w:rPr>
        <w:t>k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č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un</w:t>
      </w:r>
      <w:r w:rsidRPr="00533FCA">
        <w:rPr>
          <w:rFonts w:ascii="Times New Roman" w:eastAsia="Calibri" w:hAnsi="Times New Roman"/>
          <w:sz w:val="20"/>
          <w:szCs w:val="20"/>
        </w:rPr>
        <w:t>sk</w:t>
      </w:r>
      <w:r w:rsidRPr="00533FCA">
        <w:rPr>
          <w:rFonts w:ascii="Times New Roman" w:eastAsia="Calibri" w:hAnsi="Times New Roman"/>
          <w:spacing w:val="-4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g k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ri</w:t>
      </w:r>
      <w:r w:rsidRPr="00533FCA">
        <w:rPr>
          <w:rFonts w:ascii="Times New Roman" w:eastAsia="Calibri" w:hAnsi="Times New Roman"/>
          <w:sz w:val="20"/>
          <w:szCs w:val="20"/>
        </w:rPr>
        <w:t>s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z w:val="20"/>
          <w:szCs w:val="20"/>
        </w:rPr>
        <w:t xml:space="preserve">ka (ravnatelj)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ob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v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z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 xml:space="preserve">n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 xml:space="preserve">e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rij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g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f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nan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cij</w:t>
      </w:r>
      <w:r w:rsidRPr="00533FCA">
        <w:rPr>
          <w:rFonts w:ascii="Times New Roman" w:eastAsia="Calibri" w:hAnsi="Times New Roman"/>
          <w:sz w:val="20"/>
          <w:szCs w:val="20"/>
        </w:rPr>
        <w:t>sk</w:t>
      </w:r>
      <w:r w:rsidRPr="00533FCA">
        <w:rPr>
          <w:rFonts w:ascii="Times New Roman" w:eastAsia="Calibri" w:hAnsi="Times New Roman"/>
          <w:spacing w:val="-4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 xml:space="preserve">g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an</w:t>
      </w:r>
      <w:r w:rsidRPr="00533FCA">
        <w:rPr>
          <w:rFonts w:ascii="Times New Roman" w:eastAsia="Calibri" w:hAnsi="Times New Roman"/>
          <w:sz w:val="20"/>
          <w:szCs w:val="20"/>
        </w:rPr>
        <w:t xml:space="preserve">a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upu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z w:val="20"/>
          <w:szCs w:val="20"/>
        </w:rPr>
        <w:t>ti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v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č</w:t>
      </w:r>
      <w:r w:rsidRPr="00533FCA">
        <w:rPr>
          <w:rFonts w:ascii="Times New Roman" w:eastAsia="Calibri" w:hAnsi="Times New Roman"/>
          <w:sz w:val="20"/>
          <w:szCs w:val="20"/>
        </w:rPr>
        <w:t>k</w:t>
      </w:r>
      <w:r w:rsidRPr="00533FCA">
        <w:rPr>
          <w:rFonts w:ascii="Times New Roman" w:eastAsia="Calibri" w:hAnsi="Times New Roman"/>
          <w:spacing w:val="-4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m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z w:val="20"/>
          <w:szCs w:val="20"/>
        </w:rPr>
        <w:t xml:space="preserve">u (školskom odboru)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 xml:space="preserve">a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</w:t>
      </w:r>
      <w:r w:rsidRPr="00533FCA">
        <w:rPr>
          <w:rFonts w:ascii="Times New Roman" w:eastAsia="Calibri" w:hAnsi="Times New Roman"/>
          <w:sz w:val="20"/>
          <w:szCs w:val="20"/>
        </w:rPr>
        <w:t>s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v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 xml:space="preserve">e. U slučaju 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 xml:space="preserve">a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t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 xml:space="preserve">e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ra</w:t>
      </w:r>
      <w:r w:rsidRPr="00533FCA">
        <w:rPr>
          <w:rFonts w:ascii="Times New Roman" w:eastAsia="Calibri" w:hAnsi="Times New Roman"/>
          <w:sz w:val="20"/>
          <w:szCs w:val="20"/>
        </w:rPr>
        <w:t>z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li</w:t>
      </w:r>
      <w:r w:rsidRPr="00533FCA">
        <w:rPr>
          <w:rFonts w:ascii="Times New Roman" w:eastAsia="Calibri" w:hAnsi="Times New Roman"/>
          <w:sz w:val="20"/>
          <w:szCs w:val="20"/>
        </w:rPr>
        <w:t>ke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f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c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sk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m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6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sa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ž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om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 xml:space="preserve">u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rač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>u županije</w:t>
      </w:r>
      <w:r w:rsidRPr="00533FCA">
        <w:rPr>
          <w:rFonts w:ascii="Times New Roman" w:eastAsia="Calibri" w:hAnsi="Times New Roman"/>
          <w:sz w:val="20"/>
          <w:szCs w:val="20"/>
        </w:rPr>
        <w:t>,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eg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donijela županijska skupština</w:t>
      </w:r>
      <w:r w:rsidRPr="00533FCA">
        <w:rPr>
          <w:rFonts w:ascii="Times New Roman" w:eastAsia="Calibri" w:hAnsi="Times New Roman"/>
          <w:sz w:val="20"/>
          <w:szCs w:val="20"/>
        </w:rPr>
        <w:t>,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dn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 xml:space="preserve">već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533FCA">
        <w:rPr>
          <w:rFonts w:ascii="Times New Roman" w:eastAsia="Calibri" w:hAnsi="Times New Roman"/>
          <w:sz w:val="20"/>
          <w:szCs w:val="20"/>
        </w:rPr>
        <w:t>svoje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 xml:space="preserve">i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rij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 xml:space="preserve">g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f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c</w:t>
      </w:r>
      <w:r w:rsidRPr="00533FCA">
        <w:rPr>
          <w:rFonts w:ascii="Times New Roman" w:eastAsia="Calibri" w:hAnsi="Times New Roman"/>
          <w:sz w:val="20"/>
          <w:szCs w:val="20"/>
        </w:rPr>
        <w:t>ijs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og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la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s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r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školskog odbora</w:t>
      </w:r>
      <w:r w:rsidRPr="00533FCA">
        <w:rPr>
          <w:rFonts w:ascii="Times New Roman" w:eastAsia="Calibri" w:hAnsi="Times New Roman"/>
          <w:spacing w:val="1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upr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vno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z w:val="20"/>
          <w:szCs w:val="20"/>
        </w:rPr>
        <w:t>ž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za</w:t>
      </w:r>
      <w:r w:rsidRPr="00533FCA">
        <w:rPr>
          <w:rFonts w:ascii="Times New Roman" w:eastAsia="Calibri" w:hAnsi="Times New Roman"/>
          <w:spacing w:val="10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f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c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ij</w:t>
      </w:r>
      <w:r w:rsidRPr="00533FCA">
        <w:rPr>
          <w:rFonts w:ascii="Times New Roman" w:eastAsia="Calibri" w:hAnsi="Times New Roman"/>
          <w:sz w:val="20"/>
          <w:szCs w:val="20"/>
        </w:rPr>
        <w:t>e  duž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o 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b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vi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t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pr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vno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za obrazovanje, šport i kulturu, a koje je dužno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b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vi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t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t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školu</w:t>
      </w:r>
      <w:r w:rsidRPr="00533FCA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 xml:space="preserve">o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pr</w:t>
      </w:r>
      <w:r w:rsidRPr="00533FCA">
        <w:rPr>
          <w:rFonts w:ascii="Times New Roman" w:eastAsia="Calibri" w:hAnsi="Times New Roman"/>
          <w:sz w:val="20"/>
          <w:szCs w:val="20"/>
        </w:rPr>
        <w:t>om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am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f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nc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sk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g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na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k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j</w:t>
      </w:r>
      <w:r w:rsidRPr="00533FCA">
        <w:rPr>
          <w:rFonts w:ascii="Times New Roman" w:eastAsia="Calibri" w:hAnsi="Times New Roman"/>
          <w:sz w:val="20"/>
          <w:szCs w:val="20"/>
        </w:rPr>
        <w:t>e s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z w:val="20"/>
          <w:szCs w:val="20"/>
        </w:rPr>
        <w:t>žan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r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č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u</w:t>
      </w:r>
      <w:r w:rsidRPr="00533FCA">
        <w:rPr>
          <w:rFonts w:ascii="Times New Roman" w:eastAsia="Calibri" w:hAnsi="Times New Roman"/>
          <w:sz w:val="20"/>
          <w:szCs w:val="20"/>
        </w:rPr>
        <w:t>nu</w:t>
      </w:r>
      <w:r w:rsidRPr="00533FCA">
        <w:rPr>
          <w:rFonts w:ascii="Times New Roman" w:eastAsia="Calibri" w:hAnsi="Times New Roman"/>
          <w:spacing w:val="7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n</w:t>
      </w:r>
      <w:r w:rsidRPr="00533FCA">
        <w:rPr>
          <w:rFonts w:ascii="Times New Roman" w:eastAsia="Calibri" w:hAnsi="Times New Roman"/>
          <w:sz w:val="20"/>
          <w:szCs w:val="20"/>
        </w:rPr>
        <w:t xml:space="preserve">a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533FCA">
        <w:rPr>
          <w:rFonts w:ascii="Times New Roman" w:eastAsia="Calibri" w:hAnsi="Times New Roman"/>
          <w:sz w:val="20"/>
          <w:szCs w:val="20"/>
        </w:rPr>
        <w:t>svo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dl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 xml:space="preserve">g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fin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c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ij</w:t>
      </w:r>
      <w:r w:rsidRPr="00533FCA">
        <w:rPr>
          <w:rFonts w:ascii="Times New Roman" w:eastAsia="Calibri" w:hAnsi="Times New Roman"/>
          <w:sz w:val="20"/>
          <w:szCs w:val="20"/>
        </w:rPr>
        <w:t>sk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533FCA">
        <w:rPr>
          <w:rFonts w:ascii="Times New Roman" w:eastAsia="Calibri" w:hAnsi="Times New Roman"/>
          <w:sz w:val="20"/>
          <w:szCs w:val="20"/>
        </w:rPr>
        <w:t>g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.</w:t>
      </w:r>
      <w:r w:rsidRPr="00533FCA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ođe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 xml:space="preserve">o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ave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e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s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tu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c</w:t>
      </w:r>
      <w:r w:rsidRPr="00533FCA">
        <w:rPr>
          <w:rFonts w:ascii="Times New Roman" w:eastAsia="Calibri" w:hAnsi="Times New Roman"/>
          <w:sz w:val="20"/>
          <w:szCs w:val="20"/>
        </w:rPr>
        <w:t>ije,</w:t>
      </w:r>
      <w:r w:rsidRPr="00533FCA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školski odbor</w:t>
      </w:r>
      <w:r w:rsidRPr="00533FCA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-3"/>
          <w:sz w:val="20"/>
          <w:szCs w:val="20"/>
        </w:rPr>
        <w:t>s</w:t>
      </w:r>
      <w:r w:rsidRPr="00533FCA">
        <w:rPr>
          <w:rFonts w:ascii="Times New Roman" w:eastAsia="Calibri" w:hAnsi="Times New Roman"/>
          <w:sz w:val="20"/>
          <w:szCs w:val="20"/>
        </w:rPr>
        <w:t>vaja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f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c</w:t>
      </w:r>
      <w:r w:rsidRPr="00533FCA">
        <w:rPr>
          <w:rFonts w:ascii="Times New Roman" w:eastAsia="Calibri" w:hAnsi="Times New Roman"/>
          <w:sz w:val="20"/>
          <w:szCs w:val="20"/>
        </w:rPr>
        <w:t>ijs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z w:val="20"/>
          <w:szCs w:val="20"/>
        </w:rPr>
        <w:t>l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 xml:space="preserve">n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i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je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sa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d</w:t>
      </w:r>
      <w:r w:rsidRPr="00533FCA">
        <w:rPr>
          <w:rFonts w:ascii="Times New Roman" w:eastAsia="Calibri" w:hAnsi="Times New Roman"/>
          <w:sz w:val="20"/>
          <w:szCs w:val="20"/>
        </w:rPr>
        <w:t>r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ž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a</w:t>
      </w:r>
      <w:r w:rsidRPr="00533FCA">
        <w:rPr>
          <w:rFonts w:ascii="Times New Roman" w:eastAsia="Calibri" w:hAnsi="Times New Roman"/>
          <w:sz w:val="20"/>
          <w:szCs w:val="20"/>
        </w:rPr>
        <w:t>n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 xml:space="preserve">u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r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r</w:t>
      </w:r>
      <w:r w:rsidRPr="00533FCA">
        <w:rPr>
          <w:rFonts w:ascii="Times New Roman" w:eastAsia="Calibri" w:hAnsi="Times New Roman"/>
          <w:sz w:val="20"/>
          <w:szCs w:val="20"/>
        </w:rPr>
        <w:t>ač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u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533FCA">
        <w:rPr>
          <w:rFonts w:ascii="Times New Roman" w:eastAsia="Calibri" w:hAnsi="Times New Roman"/>
          <w:sz w:val="20"/>
          <w:szCs w:val="20"/>
        </w:rPr>
        <w:t>u županije</w:t>
      </w:r>
      <w:r w:rsidRPr="00533FCA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>k</w:t>
      </w:r>
      <w:r w:rsidRPr="00533FCA">
        <w:rPr>
          <w:rFonts w:ascii="Times New Roman" w:eastAsia="Calibri" w:hAnsi="Times New Roman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5"/>
          <w:sz w:val="20"/>
          <w:szCs w:val="20"/>
        </w:rPr>
        <w:t>j</w:t>
      </w:r>
      <w:r w:rsidRPr="00533FCA">
        <w:rPr>
          <w:rFonts w:ascii="Times New Roman" w:eastAsia="Calibri" w:hAnsi="Times New Roman"/>
          <w:sz w:val="20"/>
          <w:szCs w:val="20"/>
        </w:rPr>
        <w:t>eg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z w:val="20"/>
          <w:szCs w:val="20"/>
        </w:rPr>
        <w:t>je</w:t>
      </w:r>
      <w:r w:rsidRPr="00533FCA">
        <w:rPr>
          <w:rFonts w:ascii="Times New Roman" w:eastAsia="Calibri" w:hAnsi="Times New Roman"/>
          <w:spacing w:val="-1"/>
          <w:sz w:val="20"/>
          <w:szCs w:val="20"/>
        </w:rPr>
        <w:t xml:space="preserve"> 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533FCA">
        <w:rPr>
          <w:rFonts w:ascii="Times New Roman" w:eastAsia="Calibri" w:hAnsi="Times New Roman"/>
          <w:spacing w:val="-2"/>
          <w:sz w:val="20"/>
          <w:szCs w:val="20"/>
        </w:rPr>
        <w:t>o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ni</w:t>
      </w:r>
      <w:r w:rsidRPr="00533FCA">
        <w:rPr>
          <w:rFonts w:ascii="Times New Roman" w:eastAsia="Calibri" w:hAnsi="Times New Roman"/>
          <w:sz w:val="20"/>
          <w:szCs w:val="20"/>
        </w:rPr>
        <w:t>j</w:t>
      </w:r>
      <w:r w:rsidRPr="00533FCA">
        <w:rPr>
          <w:rFonts w:ascii="Times New Roman" w:eastAsia="Calibri" w:hAnsi="Times New Roman"/>
          <w:spacing w:val="1"/>
          <w:sz w:val="20"/>
          <w:szCs w:val="20"/>
        </w:rPr>
        <w:t>e</w:t>
      </w:r>
      <w:r w:rsidRPr="00533FCA">
        <w:rPr>
          <w:rFonts w:ascii="Times New Roman" w:eastAsia="Calibri" w:hAnsi="Times New Roman"/>
          <w:sz w:val="20"/>
          <w:szCs w:val="20"/>
        </w:rPr>
        <w:t>la županijska skupština</w:t>
      </w:r>
      <w:r w:rsidRPr="00533FCA">
        <w:rPr>
          <w:rFonts w:eastAsia="Calibri"/>
        </w:rPr>
        <w:t>.</w:t>
      </w:r>
    </w:p>
    <w:p w14:paraId="5F90CD17" w14:textId="400E187D" w:rsidR="00424458" w:rsidRPr="00533FCA" w:rsidRDefault="00424458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yellow"/>
          <w:lang w:val="pl-PL"/>
        </w:rPr>
      </w:pPr>
    </w:p>
    <w:p w14:paraId="77CE3F9C" w14:textId="77777777" w:rsidR="00E46C3B" w:rsidRPr="00533FCA" w:rsidRDefault="00E46C3B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0E63EA5E" w14:textId="3CD8ADD0" w:rsidR="005E5D39" w:rsidRPr="00533FCA" w:rsidRDefault="00B35CCB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533FCA">
        <w:rPr>
          <w:rFonts w:ascii="Times New Roman" w:hAnsi="Times New Roman"/>
          <w:b/>
          <w:bCs/>
          <w:sz w:val="20"/>
          <w:szCs w:val="20"/>
          <w:lang w:val="pl-PL"/>
        </w:rPr>
        <w:t xml:space="preserve">SAŽETAK DJELOKRUGA RADA </w:t>
      </w:r>
      <w:r w:rsidR="00964A9A" w:rsidRPr="00533FCA">
        <w:rPr>
          <w:rFonts w:ascii="Times New Roman" w:hAnsi="Times New Roman"/>
          <w:b/>
          <w:bCs/>
          <w:sz w:val="20"/>
          <w:szCs w:val="20"/>
          <w:lang w:val="pl-PL"/>
        </w:rPr>
        <w:t>ŠKOLE</w:t>
      </w:r>
    </w:p>
    <w:p w14:paraId="2A22D511" w14:textId="77777777" w:rsidR="00B35CCB" w:rsidRPr="00533FCA" w:rsidRDefault="00B35CCB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1554BA81" w14:textId="77777777" w:rsidR="00B35CCB" w:rsidRPr="00533FCA" w:rsidRDefault="003039AF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533FCA">
        <w:rPr>
          <w:rFonts w:ascii="Times New Roman" w:hAnsi="Times New Roman"/>
          <w:b/>
          <w:bCs/>
          <w:sz w:val="20"/>
          <w:szCs w:val="20"/>
          <w:lang w:val="pl-PL"/>
        </w:rPr>
        <w:t>Osnovni podaci o školi:</w:t>
      </w:r>
    </w:p>
    <w:p w14:paraId="6E83ABB8" w14:textId="77777777" w:rsidR="00257E8C" w:rsidRPr="00533FCA" w:rsidRDefault="00257E8C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6"/>
        <w:gridCol w:w="435"/>
        <w:gridCol w:w="850"/>
        <w:gridCol w:w="2361"/>
        <w:gridCol w:w="2916"/>
        <w:gridCol w:w="1201"/>
        <w:gridCol w:w="1035"/>
      </w:tblGrid>
      <w:tr w:rsidR="00FA407E" w:rsidRPr="00533FCA" w14:paraId="1636A616" w14:textId="77777777" w:rsidTr="00257E8C">
        <w:tc>
          <w:tcPr>
            <w:tcW w:w="1951" w:type="dxa"/>
            <w:gridSpan w:val="3"/>
            <w:shd w:val="clear" w:color="auto" w:fill="auto"/>
          </w:tcPr>
          <w:p w14:paraId="4C5FAF46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Naziv škole: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DD3ECF8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Elektrotehnička i ekonomska škola Nova Gradiška</w:t>
            </w:r>
          </w:p>
        </w:tc>
      </w:tr>
      <w:tr w:rsidR="00FA407E" w:rsidRPr="00533FCA" w14:paraId="7F569D4F" w14:textId="77777777" w:rsidTr="00257E8C">
        <w:tc>
          <w:tcPr>
            <w:tcW w:w="1951" w:type="dxa"/>
            <w:gridSpan w:val="3"/>
            <w:shd w:val="clear" w:color="auto" w:fill="auto"/>
          </w:tcPr>
          <w:p w14:paraId="498E521D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Sjedište i adresa: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3F0FE3F" w14:textId="4BC29D62" w:rsidR="00FA407E" w:rsidRPr="00533FCA" w:rsidRDefault="00533FCA" w:rsidP="00991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Ulica Ive Petranovića 9</w:t>
            </w:r>
            <w:r w:rsidR="00FA407E"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 35400 Nova Gradiška </w:t>
            </w:r>
          </w:p>
        </w:tc>
      </w:tr>
      <w:tr w:rsidR="00FA407E" w:rsidRPr="00533FCA" w14:paraId="0D9B4B10" w14:textId="77777777" w:rsidTr="00257E8C">
        <w:tc>
          <w:tcPr>
            <w:tcW w:w="1951" w:type="dxa"/>
            <w:gridSpan w:val="3"/>
            <w:shd w:val="clear" w:color="auto" w:fill="auto"/>
          </w:tcPr>
          <w:p w14:paraId="38DDEB97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Županija: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4A3DE7E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Brodsko-posavka županija</w:t>
            </w:r>
          </w:p>
        </w:tc>
      </w:tr>
      <w:tr w:rsidR="00FA407E" w:rsidRPr="00533FCA" w14:paraId="6E257EA2" w14:textId="77777777" w:rsidTr="00257E8C">
        <w:tc>
          <w:tcPr>
            <w:tcW w:w="1951" w:type="dxa"/>
            <w:gridSpan w:val="3"/>
            <w:shd w:val="clear" w:color="auto" w:fill="auto"/>
          </w:tcPr>
          <w:p w14:paraId="199B5CA3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83D990D" w14:textId="77777777" w:rsidR="00FA407E" w:rsidRPr="00533FCA" w:rsidRDefault="009916FC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etes@ees.hr</w:t>
            </w:r>
          </w:p>
        </w:tc>
      </w:tr>
      <w:tr w:rsidR="00FA407E" w:rsidRPr="00533FCA" w14:paraId="48C37BD9" w14:textId="77777777" w:rsidTr="00257E8C">
        <w:tc>
          <w:tcPr>
            <w:tcW w:w="1951" w:type="dxa"/>
            <w:gridSpan w:val="3"/>
            <w:shd w:val="clear" w:color="auto" w:fill="auto"/>
          </w:tcPr>
          <w:p w14:paraId="2F77F0E2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Matični broj: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760D476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03957004</w:t>
            </w:r>
          </w:p>
        </w:tc>
      </w:tr>
      <w:tr w:rsidR="00FA407E" w:rsidRPr="00533FCA" w14:paraId="1708E584" w14:textId="77777777" w:rsidTr="00257E8C">
        <w:tc>
          <w:tcPr>
            <w:tcW w:w="1951" w:type="dxa"/>
            <w:gridSpan w:val="3"/>
            <w:shd w:val="clear" w:color="auto" w:fill="auto"/>
          </w:tcPr>
          <w:p w14:paraId="0E730A87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OIB: 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E679696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22674231881</w:t>
            </w:r>
          </w:p>
        </w:tc>
      </w:tr>
      <w:tr w:rsidR="00FA407E" w:rsidRPr="00533FCA" w14:paraId="40515D0F" w14:textId="77777777" w:rsidTr="00257E8C">
        <w:tc>
          <w:tcPr>
            <w:tcW w:w="1951" w:type="dxa"/>
            <w:gridSpan w:val="3"/>
            <w:shd w:val="clear" w:color="auto" w:fill="auto"/>
          </w:tcPr>
          <w:p w14:paraId="4B59B785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Broj RKP: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BE2367E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17917</w:t>
            </w:r>
          </w:p>
        </w:tc>
      </w:tr>
      <w:tr w:rsidR="00FA407E" w:rsidRPr="00533FCA" w14:paraId="75E40CFE" w14:textId="77777777" w:rsidTr="00257E8C">
        <w:tc>
          <w:tcPr>
            <w:tcW w:w="1951" w:type="dxa"/>
            <w:gridSpan w:val="3"/>
            <w:shd w:val="clear" w:color="auto" w:fill="auto"/>
          </w:tcPr>
          <w:p w14:paraId="0C6BE7C3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Šifra škole: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2A6D91E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12-051-503</w:t>
            </w:r>
          </w:p>
        </w:tc>
      </w:tr>
      <w:tr w:rsidR="00FA407E" w:rsidRPr="00533FCA" w14:paraId="19DB76A4" w14:textId="77777777" w:rsidTr="00257E8C">
        <w:tc>
          <w:tcPr>
            <w:tcW w:w="1951" w:type="dxa"/>
            <w:gridSpan w:val="3"/>
            <w:shd w:val="clear" w:color="auto" w:fill="auto"/>
          </w:tcPr>
          <w:p w14:paraId="48D355D9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Razina: 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E913D1F" w14:textId="77777777" w:rsidR="00FA407E" w:rsidRPr="00533FCA" w:rsidRDefault="00FA407E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31-proračunski korisnik JLP(R)S koji </w:t>
            </w:r>
            <w:r w:rsidR="007C6CD6"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bavlja poslove u sklopu funkcija koje se decentraliziraju</w:t>
            </w:r>
          </w:p>
          <w:p w14:paraId="54E2BF8D" w14:textId="77777777" w:rsidR="00606ECC" w:rsidRPr="00533FCA" w:rsidRDefault="00606ECC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</w:tr>
      <w:tr w:rsidR="00471DA8" w:rsidRPr="00533FCA" w14:paraId="47587ACA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3646" w:type="dxa"/>
            <w:gridSpan w:val="3"/>
            <w:shd w:val="clear" w:color="auto" w:fill="auto"/>
          </w:tcPr>
          <w:p w14:paraId="13633312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Ukupan broj učenika:</w:t>
            </w:r>
          </w:p>
        </w:tc>
        <w:tc>
          <w:tcPr>
            <w:tcW w:w="2916" w:type="dxa"/>
            <w:shd w:val="clear" w:color="auto" w:fill="auto"/>
          </w:tcPr>
          <w:p w14:paraId="5FAAE392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39E9546C" w14:textId="701049FB" w:rsidR="00471DA8" w:rsidRPr="00533FCA" w:rsidRDefault="00533FCA" w:rsidP="007D48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243</w:t>
            </w:r>
          </w:p>
        </w:tc>
      </w:tr>
      <w:tr w:rsidR="00471DA8" w:rsidRPr="00533FCA" w14:paraId="22F4DA2D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3646" w:type="dxa"/>
            <w:gridSpan w:val="3"/>
            <w:shd w:val="clear" w:color="auto" w:fill="auto"/>
          </w:tcPr>
          <w:p w14:paraId="286B8322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Ukupan broj odjela:</w:t>
            </w:r>
          </w:p>
        </w:tc>
        <w:tc>
          <w:tcPr>
            <w:tcW w:w="2916" w:type="dxa"/>
            <w:shd w:val="clear" w:color="auto" w:fill="auto"/>
          </w:tcPr>
          <w:p w14:paraId="3F926A78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6F0B637E" w14:textId="1AB8E234" w:rsidR="00471DA8" w:rsidRPr="00533FCA" w:rsidRDefault="00533FCA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15</w:t>
            </w:r>
          </w:p>
        </w:tc>
      </w:tr>
      <w:tr w:rsidR="00471DA8" w:rsidRPr="00533FCA" w14:paraId="271FCEE8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3646" w:type="dxa"/>
            <w:gridSpan w:val="3"/>
            <w:shd w:val="clear" w:color="auto" w:fill="auto"/>
          </w:tcPr>
          <w:p w14:paraId="2662BE80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Ukupan broj djelatnika:</w:t>
            </w:r>
          </w:p>
        </w:tc>
        <w:tc>
          <w:tcPr>
            <w:tcW w:w="2916" w:type="dxa"/>
            <w:shd w:val="clear" w:color="auto" w:fill="auto"/>
          </w:tcPr>
          <w:p w14:paraId="3532F949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7F92359D" w14:textId="29E916CC" w:rsidR="00471DA8" w:rsidRPr="00533FCA" w:rsidRDefault="00533FCA" w:rsidP="007D48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58</w:t>
            </w:r>
          </w:p>
        </w:tc>
      </w:tr>
      <w:tr w:rsidR="00471DA8" w:rsidRPr="00533FCA" w14:paraId="2EDB4419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0A517253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719B9E09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1. ravnatelj</w:t>
            </w:r>
          </w:p>
        </w:tc>
        <w:tc>
          <w:tcPr>
            <w:tcW w:w="2916" w:type="dxa"/>
            <w:shd w:val="clear" w:color="auto" w:fill="auto"/>
          </w:tcPr>
          <w:p w14:paraId="7A0AAED6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06E2336B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</w:t>
            </w:r>
          </w:p>
        </w:tc>
      </w:tr>
      <w:tr w:rsidR="00471DA8" w:rsidRPr="00533FCA" w14:paraId="774B4776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2CD03DB6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4BDC45A9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2. nastavnika</w:t>
            </w:r>
          </w:p>
        </w:tc>
        <w:tc>
          <w:tcPr>
            <w:tcW w:w="2916" w:type="dxa"/>
            <w:shd w:val="clear" w:color="auto" w:fill="auto"/>
          </w:tcPr>
          <w:p w14:paraId="5C69365D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4B57830C" w14:textId="3319D46C" w:rsidR="00471DA8" w:rsidRPr="00533FCA" w:rsidRDefault="00533FCA" w:rsidP="00773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41</w:t>
            </w:r>
          </w:p>
        </w:tc>
      </w:tr>
      <w:tr w:rsidR="00471DA8" w:rsidRPr="00533FCA" w14:paraId="5CA52F9A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1E016D7C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37D1EC03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3. stručnih suradnika</w:t>
            </w:r>
          </w:p>
        </w:tc>
        <w:tc>
          <w:tcPr>
            <w:tcW w:w="2916" w:type="dxa"/>
            <w:shd w:val="clear" w:color="auto" w:fill="auto"/>
          </w:tcPr>
          <w:p w14:paraId="0B581140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4C9A75C7" w14:textId="0B417661" w:rsidR="00471DA8" w:rsidRPr="00533FCA" w:rsidRDefault="00533FCA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</w:t>
            </w:r>
          </w:p>
        </w:tc>
      </w:tr>
      <w:tr w:rsidR="00471DA8" w:rsidRPr="00533FCA" w14:paraId="13B65566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48201EC1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1348BCF7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4. administrativnog osoblja</w:t>
            </w:r>
          </w:p>
        </w:tc>
        <w:tc>
          <w:tcPr>
            <w:tcW w:w="2916" w:type="dxa"/>
            <w:shd w:val="clear" w:color="auto" w:fill="auto"/>
          </w:tcPr>
          <w:p w14:paraId="688603F4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785298A1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</w:p>
        </w:tc>
      </w:tr>
      <w:tr w:rsidR="00471DA8" w:rsidRPr="00533FCA" w14:paraId="54A9645A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54F6D5BD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1C728988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5. pomoćno-tehničkog osoblja</w:t>
            </w:r>
          </w:p>
        </w:tc>
        <w:tc>
          <w:tcPr>
            <w:tcW w:w="2916" w:type="dxa"/>
            <w:shd w:val="clear" w:color="auto" w:fill="auto"/>
          </w:tcPr>
          <w:p w14:paraId="7112E006" w14:textId="77777777" w:rsidR="00471DA8" w:rsidRPr="00533FCA" w:rsidRDefault="00471DA8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7C293A2A" w14:textId="2138EFAB" w:rsidR="00471DA8" w:rsidRPr="00533FCA" w:rsidRDefault="008D5515" w:rsidP="00981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8</w:t>
            </w:r>
          </w:p>
        </w:tc>
      </w:tr>
      <w:tr w:rsidR="00D60DFC" w:rsidRPr="00533FCA" w14:paraId="520C050C" w14:textId="77777777" w:rsidTr="00257E8C">
        <w:trPr>
          <w:gridBefore w:val="1"/>
          <w:gridAfter w:val="1"/>
          <w:wBefore w:w="666" w:type="dxa"/>
          <w:wAfter w:w="1035" w:type="dxa"/>
        </w:trPr>
        <w:tc>
          <w:tcPr>
            <w:tcW w:w="435" w:type="dxa"/>
            <w:shd w:val="clear" w:color="auto" w:fill="auto"/>
          </w:tcPr>
          <w:p w14:paraId="73BD6657" w14:textId="77777777" w:rsidR="00D60DFC" w:rsidRPr="00533FCA" w:rsidRDefault="00D60DFC" w:rsidP="00D60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11" w:type="dxa"/>
            <w:gridSpan w:val="2"/>
            <w:shd w:val="clear" w:color="auto" w:fill="auto"/>
          </w:tcPr>
          <w:p w14:paraId="440BFA70" w14:textId="259EDEBF" w:rsidR="00D60DFC" w:rsidRPr="00533FCA" w:rsidRDefault="00D60DFC" w:rsidP="00D60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6. pomoćnika u nastavi</w:t>
            </w:r>
          </w:p>
        </w:tc>
        <w:tc>
          <w:tcPr>
            <w:tcW w:w="2916" w:type="dxa"/>
            <w:shd w:val="clear" w:color="auto" w:fill="auto"/>
          </w:tcPr>
          <w:p w14:paraId="1A9364A5" w14:textId="62D021FC" w:rsidR="00D60DFC" w:rsidRPr="00533FCA" w:rsidRDefault="00D60DFC" w:rsidP="00D60D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.............................................</w:t>
            </w:r>
          </w:p>
        </w:tc>
        <w:tc>
          <w:tcPr>
            <w:tcW w:w="1201" w:type="dxa"/>
            <w:shd w:val="clear" w:color="auto" w:fill="auto"/>
          </w:tcPr>
          <w:p w14:paraId="2388CC22" w14:textId="65B4B8A8" w:rsidR="00D60DFC" w:rsidRPr="00533FCA" w:rsidRDefault="00D60DFC" w:rsidP="00D60D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</w:p>
        </w:tc>
      </w:tr>
    </w:tbl>
    <w:p w14:paraId="017BBDB8" w14:textId="77777777" w:rsidR="00B35CCB" w:rsidRPr="00533FCA" w:rsidRDefault="00B35CCB" w:rsidP="005E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4314AA00" w14:textId="77777777" w:rsidR="00424458" w:rsidRPr="00533FCA" w:rsidRDefault="00424458" w:rsidP="003039AF">
      <w:pPr>
        <w:rPr>
          <w:rFonts w:ascii="Times New Roman" w:hAnsi="Times New Roman"/>
          <w:b/>
          <w:sz w:val="20"/>
          <w:szCs w:val="20"/>
        </w:rPr>
      </w:pPr>
    </w:p>
    <w:p w14:paraId="1C52FB8D" w14:textId="77777777" w:rsidR="00424458" w:rsidRPr="00533FCA" w:rsidRDefault="00424458" w:rsidP="003039AF">
      <w:pPr>
        <w:rPr>
          <w:rFonts w:ascii="Times New Roman" w:hAnsi="Times New Roman"/>
          <w:b/>
          <w:sz w:val="20"/>
          <w:szCs w:val="20"/>
          <w:highlight w:val="yellow"/>
        </w:rPr>
      </w:pPr>
    </w:p>
    <w:p w14:paraId="0329FA57" w14:textId="5CCF2B9E" w:rsidR="002A2D1C" w:rsidRPr="00533FCA" w:rsidRDefault="003039AF" w:rsidP="003039AF">
      <w:pPr>
        <w:rPr>
          <w:rFonts w:ascii="Times New Roman" w:hAnsi="Times New Roman"/>
          <w:bCs/>
          <w:sz w:val="20"/>
          <w:szCs w:val="20"/>
          <w:lang w:val="pl-PL"/>
        </w:rPr>
      </w:pPr>
      <w:r w:rsidRPr="00533FCA">
        <w:rPr>
          <w:rFonts w:ascii="Times New Roman" w:hAnsi="Times New Roman"/>
          <w:b/>
          <w:sz w:val="20"/>
          <w:szCs w:val="20"/>
        </w:rPr>
        <w:t>Obrazovna područja-programi i trajanje obrazovanja po programima za redovne učenike</w:t>
      </w:r>
    </w:p>
    <w:tbl>
      <w:tblPr>
        <w:tblpPr w:leftFromText="180" w:rightFromText="180" w:vertAnchor="text" w:horzAnchor="margin" w:tblpY="124"/>
        <w:tblW w:w="9464" w:type="dxa"/>
        <w:tblLook w:val="01E0" w:firstRow="1" w:lastRow="1" w:firstColumn="1" w:lastColumn="1" w:noHBand="0" w:noVBand="0"/>
      </w:tblPr>
      <w:tblGrid>
        <w:gridCol w:w="2802"/>
        <w:gridCol w:w="3827"/>
        <w:gridCol w:w="2835"/>
      </w:tblGrid>
      <w:tr w:rsidR="002A2D1C" w:rsidRPr="00533FCA" w14:paraId="4240AF9D" w14:textId="77777777" w:rsidTr="00B5579C">
        <w:trPr>
          <w:trHeight w:hRule="exact" w:val="3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B73" w14:textId="77777777" w:rsidR="002A2D1C" w:rsidRPr="00533FCA" w:rsidRDefault="002A2D1C" w:rsidP="002A2D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OBRAZOVNO</w:t>
            </w:r>
            <w:r w:rsidRPr="00533F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PODRU</w:t>
            </w:r>
            <w:r w:rsidRPr="00533FCA">
              <w:rPr>
                <w:rFonts w:ascii="Times New Roman" w:hAnsi="Times New Roman"/>
                <w:sz w:val="20"/>
                <w:szCs w:val="20"/>
              </w:rPr>
              <w:t>Č</w:t>
            </w: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AF" w14:textId="77777777" w:rsidR="002A2D1C" w:rsidRPr="00533FCA" w:rsidRDefault="002A2D1C" w:rsidP="002A2D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PROGRAMI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B45" w14:textId="77777777" w:rsidR="002A2D1C" w:rsidRPr="00533FCA" w:rsidRDefault="002A2D1C" w:rsidP="002A2D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TRAJANJE OBRAZOVANJA</w:t>
            </w:r>
          </w:p>
        </w:tc>
      </w:tr>
      <w:tr w:rsidR="00B671D5" w:rsidRPr="00533FCA" w14:paraId="5319CB11" w14:textId="77777777" w:rsidTr="00B5579C">
        <w:trPr>
          <w:trHeight w:hRule="exact" w:val="309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D3FCC4" w14:textId="77777777" w:rsidR="00B671D5" w:rsidRPr="00533FCA" w:rsidRDefault="00B671D5" w:rsidP="00521A2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ELEKTROTEHNIKA I</w:t>
            </w:r>
          </w:p>
          <w:p w14:paraId="469DE0B1" w14:textId="2094C079" w:rsidR="00B671D5" w:rsidRPr="00533FCA" w:rsidRDefault="00B671D5" w:rsidP="00F5613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RAČUNALSTVO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B28" w14:textId="05695744" w:rsidR="00B671D5" w:rsidRPr="00533FCA" w:rsidRDefault="00B671D5" w:rsidP="008E316E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pl-PL"/>
              </w:rPr>
              <w:t>tehničar za računa</w:t>
            </w:r>
            <w:r w:rsidR="00533FCA" w:rsidRPr="00533FCA">
              <w:rPr>
                <w:rFonts w:ascii="Times New Roman" w:hAnsi="Times New Roman"/>
                <w:sz w:val="20"/>
                <w:szCs w:val="20"/>
                <w:lang w:val="pl-PL"/>
              </w:rPr>
              <w:t>rstvo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79072" w14:textId="77777777" w:rsidR="00B671D5" w:rsidRPr="00533FCA" w:rsidRDefault="00B671D5" w:rsidP="00521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29B83BC" w14:textId="338A262E" w:rsidR="00B671D5" w:rsidRPr="00533FCA" w:rsidRDefault="00B671D5" w:rsidP="00521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godine</w:t>
            </w:r>
            <w:proofErr w:type="spellEnd"/>
          </w:p>
        </w:tc>
      </w:tr>
      <w:tr w:rsidR="00B671D5" w:rsidRPr="00533FCA" w14:paraId="41E82A6C" w14:textId="77777777" w:rsidTr="00F56138">
        <w:trPr>
          <w:trHeight w:hRule="exact" w:val="30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6DCC" w14:textId="2AE532A0" w:rsidR="00B671D5" w:rsidRPr="00533FCA" w:rsidRDefault="00B671D5" w:rsidP="00521A2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D58" w14:textId="72AEA5EC" w:rsidR="00B671D5" w:rsidRPr="00533FCA" w:rsidRDefault="00B671D5" w:rsidP="008E316E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pl-PL"/>
              </w:rPr>
              <w:t>tehničar za mehatroniku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A176" w14:textId="77777777" w:rsidR="00B671D5" w:rsidRPr="00533FCA" w:rsidRDefault="00B671D5" w:rsidP="00521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71D5" w:rsidRPr="00533FCA" w14:paraId="237A628B" w14:textId="77777777" w:rsidTr="00F56138">
        <w:trPr>
          <w:trHeight w:hRule="exact" w:val="30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1D" w14:textId="6DA3EE5C" w:rsidR="00B671D5" w:rsidRPr="00533FCA" w:rsidRDefault="00B671D5" w:rsidP="00521A2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354" w14:textId="30792298" w:rsidR="00B671D5" w:rsidRPr="00533FCA" w:rsidRDefault="00B671D5" w:rsidP="008E316E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pl-PL"/>
              </w:rPr>
              <w:t>tehničar za elektroniku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195" w14:textId="77777777" w:rsidR="00B671D5" w:rsidRPr="00533FCA" w:rsidRDefault="00B671D5" w:rsidP="00521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21A28" w:rsidRPr="00533FCA" w14:paraId="08FA38E1" w14:textId="77777777" w:rsidTr="00B5579C">
        <w:trPr>
          <w:trHeight w:hRule="exact" w:val="3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7ED" w14:textId="77777777" w:rsidR="00521A28" w:rsidRPr="00533FCA" w:rsidRDefault="00521A28" w:rsidP="00521A2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EKONOMIJA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93C" w14:textId="77777777" w:rsidR="00521A28" w:rsidRPr="00533FCA" w:rsidRDefault="00521A28" w:rsidP="00521A2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komercijalist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057" w14:textId="77777777" w:rsidR="00521A28" w:rsidRPr="00533FCA" w:rsidRDefault="00521A28" w:rsidP="00521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533FCA">
              <w:rPr>
                <w:rFonts w:ascii="Times New Roman" w:hAnsi="Times New Roman"/>
                <w:sz w:val="20"/>
                <w:szCs w:val="20"/>
                <w:lang w:val="en-US"/>
              </w:rPr>
              <w:t>godine</w:t>
            </w:r>
            <w:proofErr w:type="spellEnd"/>
          </w:p>
        </w:tc>
      </w:tr>
    </w:tbl>
    <w:p w14:paraId="0264B92D" w14:textId="77777777" w:rsidR="002A2D1C" w:rsidRPr="00533FCA" w:rsidRDefault="002A2D1C" w:rsidP="005E5D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6D20B7FB" w14:textId="77777777" w:rsidR="003039AF" w:rsidRPr="00533FCA" w:rsidRDefault="003039AF" w:rsidP="005E5D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531712CB" w14:textId="7D8E2CEE" w:rsidR="003B55FB" w:rsidRPr="00C65D44" w:rsidRDefault="0047451F" w:rsidP="0057100B">
      <w:pPr>
        <w:jc w:val="both"/>
        <w:rPr>
          <w:rFonts w:ascii="Times New Roman" w:hAnsi="Times New Roman"/>
          <w:sz w:val="20"/>
          <w:szCs w:val="20"/>
        </w:rPr>
      </w:pPr>
      <w:r w:rsidRPr="00C65D44">
        <w:rPr>
          <w:rFonts w:ascii="Times New Roman" w:hAnsi="Times New Roman"/>
          <w:sz w:val="20"/>
          <w:szCs w:val="20"/>
        </w:rPr>
        <w:t>Elektrotehnička i ekonomska škola Nova Gradiška obavlja javnu djelatnost sukladno Zakonu o odgoju i obrazovanju u osnovnoj i srednjoj školi. U školi se izvodi redovna, izborna, dodatna, dopunska nastava i izvannastavne aktivnosti sukladno Nastavnom planu i programu, Godišnjem planu i programu rada Škole, te Školskom k</w:t>
      </w:r>
      <w:r w:rsidR="00F6456D" w:rsidRPr="00C65D44">
        <w:rPr>
          <w:rFonts w:ascii="Times New Roman" w:hAnsi="Times New Roman"/>
          <w:sz w:val="20"/>
          <w:szCs w:val="20"/>
        </w:rPr>
        <w:t xml:space="preserve">urikulumu za školsku godinu </w:t>
      </w:r>
      <w:r w:rsidR="00533FCA" w:rsidRPr="00C65D44">
        <w:rPr>
          <w:rFonts w:ascii="Times New Roman" w:hAnsi="Times New Roman"/>
          <w:sz w:val="20"/>
          <w:szCs w:val="20"/>
        </w:rPr>
        <w:t>2025</w:t>
      </w:r>
      <w:r w:rsidR="008E316E" w:rsidRPr="00C65D44">
        <w:rPr>
          <w:rFonts w:ascii="Times New Roman" w:hAnsi="Times New Roman"/>
          <w:sz w:val="20"/>
          <w:szCs w:val="20"/>
        </w:rPr>
        <w:t>./202</w:t>
      </w:r>
      <w:r w:rsidR="00533FCA" w:rsidRPr="00C65D44">
        <w:rPr>
          <w:rFonts w:ascii="Times New Roman" w:hAnsi="Times New Roman"/>
          <w:sz w:val="20"/>
          <w:szCs w:val="20"/>
        </w:rPr>
        <w:t>6</w:t>
      </w:r>
      <w:r w:rsidR="008E316E" w:rsidRPr="00C65D44">
        <w:rPr>
          <w:rFonts w:ascii="Times New Roman" w:hAnsi="Times New Roman"/>
          <w:sz w:val="20"/>
          <w:szCs w:val="20"/>
        </w:rPr>
        <w:t>.g.</w:t>
      </w:r>
    </w:p>
    <w:p w14:paraId="54C48C73" w14:textId="4D1316C7" w:rsidR="00606ECC" w:rsidRPr="00C65D44" w:rsidRDefault="0047451F" w:rsidP="004A1949">
      <w:pPr>
        <w:jc w:val="both"/>
        <w:rPr>
          <w:rFonts w:ascii="Times New Roman" w:hAnsi="Times New Roman"/>
          <w:sz w:val="20"/>
          <w:szCs w:val="20"/>
        </w:rPr>
      </w:pPr>
      <w:r w:rsidRPr="00C65D44">
        <w:rPr>
          <w:rFonts w:ascii="Times New Roman" w:hAnsi="Times New Roman"/>
          <w:sz w:val="20"/>
          <w:szCs w:val="20"/>
        </w:rPr>
        <w:t xml:space="preserve">Školu pohađa </w:t>
      </w:r>
      <w:r w:rsidR="00146EA1" w:rsidRPr="00C65D44">
        <w:rPr>
          <w:rFonts w:ascii="Times New Roman" w:hAnsi="Times New Roman"/>
          <w:sz w:val="20"/>
          <w:szCs w:val="20"/>
        </w:rPr>
        <w:t>26</w:t>
      </w:r>
      <w:r w:rsidR="00C65D44" w:rsidRPr="00C65D44">
        <w:rPr>
          <w:rFonts w:ascii="Times New Roman" w:hAnsi="Times New Roman"/>
          <w:sz w:val="20"/>
          <w:szCs w:val="20"/>
        </w:rPr>
        <w:t>3</w:t>
      </w:r>
      <w:r w:rsidR="008C1535" w:rsidRPr="00C65D44">
        <w:rPr>
          <w:rFonts w:ascii="Times New Roman" w:hAnsi="Times New Roman"/>
          <w:sz w:val="20"/>
          <w:szCs w:val="20"/>
        </w:rPr>
        <w:t xml:space="preserve"> </w:t>
      </w:r>
      <w:r w:rsidRPr="00C65D44">
        <w:rPr>
          <w:rFonts w:ascii="Times New Roman" w:hAnsi="Times New Roman"/>
          <w:sz w:val="20"/>
          <w:szCs w:val="20"/>
        </w:rPr>
        <w:t>učenik</w:t>
      </w:r>
      <w:r w:rsidR="001D1520" w:rsidRPr="00C65D44">
        <w:rPr>
          <w:rFonts w:ascii="Times New Roman" w:hAnsi="Times New Roman"/>
          <w:sz w:val="20"/>
          <w:szCs w:val="20"/>
        </w:rPr>
        <w:t>a</w:t>
      </w:r>
      <w:r w:rsidRPr="00C65D44">
        <w:rPr>
          <w:rFonts w:ascii="Times New Roman" w:hAnsi="Times New Roman"/>
          <w:sz w:val="20"/>
          <w:szCs w:val="20"/>
        </w:rPr>
        <w:t xml:space="preserve"> raspoređenih u </w:t>
      </w:r>
      <w:r w:rsidR="00C65D44" w:rsidRPr="00C65D44">
        <w:rPr>
          <w:rFonts w:ascii="Times New Roman" w:hAnsi="Times New Roman"/>
          <w:sz w:val="20"/>
          <w:szCs w:val="20"/>
        </w:rPr>
        <w:t>15</w:t>
      </w:r>
      <w:r w:rsidRPr="00C65D44">
        <w:rPr>
          <w:rFonts w:ascii="Times New Roman" w:hAnsi="Times New Roman"/>
          <w:sz w:val="20"/>
          <w:szCs w:val="20"/>
        </w:rPr>
        <w:t xml:space="preserve"> razrednih odjela. </w:t>
      </w:r>
      <w:r w:rsidR="003D280A" w:rsidRPr="00C65D44">
        <w:rPr>
          <w:rFonts w:ascii="Times New Roman" w:hAnsi="Times New Roman"/>
          <w:sz w:val="20"/>
          <w:szCs w:val="20"/>
        </w:rPr>
        <w:t xml:space="preserve"> Nastava je organizirana u jednoj smjeni u petodnevnom radnom tjednu sa slobodnim subotama. </w:t>
      </w:r>
    </w:p>
    <w:p w14:paraId="3B2AF362" w14:textId="77777777" w:rsidR="004A1949" w:rsidRPr="00533FCA" w:rsidRDefault="004A1949" w:rsidP="004A1949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34D09E5" w14:textId="77777777" w:rsidR="00606ECC" w:rsidRPr="00082197" w:rsidRDefault="00606ECC" w:rsidP="00606EC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82197">
        <w:rPr>
          <w:rFonts w:ascii="Times New Roman" w:hAnsi="Times New Roman"/>
          <w:b/>
          <w:sz w:val="20"/>
          <w:szCs w:val="20"/>
        </w:rPr>
        <w:t>ZAKONSKE I DRUGE PODLOGE ZA IZRADU FINANCIJSKOG PLANA</w:t>
      </w:r>
    </w:p>
    <w:p w14:paraId="0D81622C" w14:textId="77777777" w:rsidR="00606ECC" w:rsidRPr="00533FCA" w:rsidRDefault="00606ECC" w:rsidP="00606ECC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379FEC81" w14:textId="610AFBCE" w:rsidR="00606ECC" w:rsidRPr="00C65D44" w:rsidRDefault="00606ECC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C65D44">
        <w:rPr>
          <w:rFonts w:ascii="Times New Roman" w:hAnsi="Times New Roman"/>
          <w:sz w:val="20"/>
          <w:szCs w:val="20"/>
        </w:rPr>
        <w:t xml:space="preserve">Zakon o proračunu (NN </w:t>
      </w:r>
      <w:r w:rsidR="00903E5B" w:rsidRPr="00C65D44">
        <w:rPr>
          <w:rFonts w:ascii="Times New Roman" w:hAnsi="Times New Roman"/>
          <w:sz w:val="20"/>
          <w:szCs w:val="20"/>
        </w:rPr>
        <w:t>144/21</w:t>
      </w:r>
      <w:r w:rsidRPr="00C65D44">
        <w:rPr>
          <w:rFonts w:ascii="Times New Roman" w:hAnsi="Times New Roman"/>
          <w:sz w:val="20"/>
          <w:szCs w:val="20"/>
        </w:rPr>
        <w:t>)</w:t>
      </w:r>
    </w:p>
    <w:p w14:paraId="7D6AFE00" w14:textId="741E215C" w:rsidR="00146EA1" w:rsidRPr="00C65D44" w:rsidRDefault="00146EA1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C65D44">
        <w:rPr>
          <w:rFonts w:ascii="Times New Roman" w:hAnsi="Times New Roman"/>
          <w:sz w:val="20"/>
          <w:szCs w:val="20"/>
        </w:rPr>
        <w:t>Pravilnik o planiranju u sustavu proračuna (NN 1/24)</w:t>
      </w:r>
    </w:p>
    <w:p w14:paraId="527D413B" w14:textId="5C2B26A2" w:rsidR="00C65D44" w:rsidRPr="009D16AA" w:rsidRDefault="00C65D44" w:rsidP="00FD69B7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9D16AA">
        <w:rPr>
          <w:rFonts w:ascii="Times New Roman" w:hAnsi="Times New Roman"/>
          <w:sz w:val="20"/>
          <w:szCs w:val="20"/>
        </w:rPr>
        <w:t>Pravilnik o proračunskim klasifikacijama (NN 4/24)</w:t>
      </w:r>
    </w:p>
    <w:p w14:paraId="0DACB63F" w14:textId="33327EF1" w:rsidR="00606ECC" w:rsidRPr="00C65D44" w:rsidRDefault="00606ECC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C65D44">
        <w:rPr>
          <w:rFonts w:ascii="Times New Roman" w:hAnsi="Times New Roman"/>
          <w:sz w:val="20"/>
          <w:szCs w:val="20"/>
        </w:rPr>
        <w:t xml:space="preserve">Pravilnik o proračunskom računovodstvu i računskom planu (NN </w:t>
      </w:r>
      <w:r w:rsidR="00146EA1" w:rsidRPr="00C65D44">
        <w:rPr>
          <w:rFonts w:ascii="Times New Roman" w:hAnsi="Times New Roman"/>
          <w:sz w:val="20"/>
          <w:szCs w:val="20"/>
        </w:rPr>
        <w:t>158/23</w:t>
      </w:r>
      <w:r w:rsidR="00082197">
        <w:rPr>
          <w:rFonts w:ascii="Times New Roman" w:hAnsi="Times New Roman"/>
          <w:sz w:val="20"/>
          <w:szCs w:val="20"/>
        </w:rPr>
        <w:t xml:space="preserve"> i </w:t>
      </w:r>
      <w:r w:rsidR="00C65D44" w:rsidRPr="00C65D44">
        <w:rPr>
          <w:rFonts w:ascii="Times New Roman" w:hAnsi="Times New Roman"/>
          <w:sz w:val="20"/>
          <w:szCs w:val="20"/>
        </w:rPr>
        <w:t>154/24</w:t>
      </w:r>
      <w:r w:rsidR="00146EA1" w:rsidRPr="00C65D44">
        <w:rPr>
          <w:rFonts w:ascii="Times New Roman" w:hAnsi="Times New Roman"/>
          <w:sz w:val="20"/>
          <w:szCs w:val="20"/>
        </w:rPr>
        <w:t>)</w:t>
      </w:r>
    </w:p>
    <w:p w14:paraId="35D859F7" w14:textId="1A91884D" w:rsidR="00606ECC" w:rsidRPr="00082197" w:rsidRDefault="00606ECC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 xml:space="preserve">Upute za izradu proračuna </w:t>
      </w:r>
      <w:r w:rsidR="00CB5394" w:rsidRPr="00082197">
        <w:rPr>
          <w:rFonts w:ascii="Times New Roman" w:hAnsi="Times New Roman"/>
          <w:sz w:val="20"/>
          <w:szCs w:val="20"/>
        </w:rPr>
        <w:t>upravnih tijela i proračunskih korisnika proračuna</w:t>
      </w:r>
      <w:r w:rsidRPr="00082197">
        <w:rPr>
          <w:rFonts w:ascii="Times New Roman" w:hAnsi="Times New Roman"/>
          <w:sz w:val="20"/>
          <w:szCs w:val="20"/>
        </w:rPr>
        <w:t xml:space="preserve"> Brodsko-Posavske županije za razdoblje </w:t>
      </w:r>
      <w:r w:rsidR="00082197" w:rsidRPr="00082197">
        <w:rPr>
          <w:rFonts w:ascii="Times New Roman" w:hAnsi="Times New Roman"/>
          <w:sz w:val="20"/>
          <w:szCs w:val="20"/>
        </w:rPr>
        <w:t>2026.-2028</w:t>
      </w:r>
      <w:r w:rsidR="003A11DB" w:rsidRPr="00082197">
        <w:rPr>
          <w:rFonts w:ascii="Times New Roman" w:hAnsi="Times New Roman"/>
          <w:sz w:val="20"/>
          <w:szCs w:val="20"/>
        </w:rPr>
        <w:t xml:space="preserve"> </w:t>
      </w:r>
      <w:r w:rsidRPr="00082197">
        <w:rPr>
          <w:rFonts w:ascii="Times New Roman" w:hAnsi="Times New Roman"/>
          <w:sz w:val="20"/>
          <w:szCs w:val="20"/>
        </w:rPr>
        <w:t xml:space="preserve">.(BPŽ, </w:t>
      </w:r>
      <w:r w:rsidR="00082197" w:rsidRPr="00082197">
        <w:rPr>
          <w:rFonts w:ascii="Times New Roman" w:hAnsi="Times New Roman"/>
          <w:sz w:val="20"/>
          <w:szCs w:val="20"/>
        </w:rPr>
        <w:t>listopad 2025</w:t>
      </w:r>
      <w:r w:rsidR="00CB5394" w:rsidRPr="00082197">
        <w:rPr>
          <w:rFonts w:ascii="Times New Roman" w:hAnsi="Times New Roman"/>
          <w:sz w:val="20"/>
          <w:szCs w:val="20"/>
        </w:rPr>
        <w:t>.</w:t>
      </w:r>
      <w:r w:rsidRPr="00082197">
        <w:rPr>
          <w:rFonts w:ascii="Times New Roman" w:hAnsi="Times New Roman"/>
          <w:sz w:val="20"/>
          <w:szCs w:val="20"/>
        </w:rPr>
        <w:t>)</w:t>
      </w:r>
    </w:p>
    <w:p w14:paraId="480032B8" w14:textId="42BA8572" w:rsidR="00606ECC" w:rsidRPr="00082197" w:rsidRDefault="00606ECC" w:rsidP="005846A3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 xml:space="preserve">Odluka o kriterijima i mjerilima za utvrđivanje bilančnih prava za financiranje minimalnog </w:t>
      </w:r>
      <w:r w:rsidR="00FD69B7" w:rsidRPr="00082197">
        <w:rPr>
          <w:rFonts w:ascii="Times New Roman" w:hAnsi="Times New Roman"/>
          <w:sz w:val="20"/>
          <w:szCs w:val="20"/>
        </w:rPr>
        <w:t xml:space="preserve">financijskog </w:t>
      </w:r>
      <w:r w:rsidRPr="00082197">
        <w:rPr>
          <w:rFonts w:ascii="Times New Roman" w:hAnsi="Times New Roman"/>
          <w:sz w:val="20"/>
          <w:szCs w:val="20"/>
        </w:rPr>
        <w:t xml:space="preserve">standarda javnih potreba srednjih škola u </w:t>
      </w:r>
      <w:r w:rsidR="00CB5394" w:rsidRPr="00082197">
        <w:rPr>
          <w:rFonts w:ascii="Times New Roman" w:hAnsi="Times New Roman"/>
          <w:sz w:val="20"/>
          <w:szCs w:val="20"/>
        </w:rPr>
        <w:t>202</w:t>
      </w:r>
      <w:r w:rsidR="00082197" w:rsidRPr="00082197">
        <w:rPr>
          <w:rFonts w:ascii="Times New Roman" w:hAnsi="Times New Roman"/>
          <w:sz w:val="20"/>
          <w:szCs w:val="20"/>
        </w:rPr>
        <w:t>5</w:t>
      </w:r>
      <w:r w:rsidRPr="00082197">
        <w:rPr>
          <w:rFonts w:ascii="Times New Roman" w:hAnsi="Times New Roman"/>
          <w:sz w:val="20"/>
          <w:szCs w:val="20"/>
        </w:rPr>
        <w:t>. godini  na području Brodsko-posavske županije (Službeni vjesnik BPŽ br.</w:t>
      </w:r>
      <w:r w:rsidR="00FD69B7" w:rsidRPr="00082197">
        <w:rPr>
          <w:rFonts w:ascii="Times New Roman" w:hAnsi="Times New Roman"/>
          <w:sz w:val="20"/>
          <w:szCs w:val="20"/>
        </w:rPr>
        <w:t xml:space="preserve"> </w:t>
      </w:r>
      <w:r w:rsidR="00082197" w:rsidRPr="00082197">
        <w:rPr>
          <w:rFonts w:ascii="Times New Roman" w:hAnsi="Times New Roman"/>
          <w:sz w:val="20"/>
          <w:szCs w:val="20"/>
        </w:rPr>
        <w:t>6/2025</w:t>
      </w:r>
      <w:r w:rsidRPr="00082197">
        <w:rPr>
          <w:rFonts w:ascii="Times New Roman" w:hAnsi="Times New Roman"/>
          <w:sz w:val="20"/>
          <w:szCs w:val="20"/>
        </w:rPr>
        <w:t>)</w:t>
      </w:r>
    </w:p>
    <w:p w14:paraId="4AA69C74" w14:textId="0A49BC02" w:rsidR="00606ECC" w:rsidRPr="00082197" w:rsidRDefault="00606ECC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 xml:space="preserve">Godišnji plan i program rada škole (GPP) za školsku godinu </w:t>
      </w:r>
      <w:r w:rsidR="00CB5394" w:rsidRPr="00082197">
        <w:rPr>
          <w:rFonts w:ascii="Times New Roman" w:hAnsi="Times New Roman"/>
          <w:sz w:val="20"/>
          <w:szCs w:val="20"/>
        </w:rPr>
        <w:t>202</w:t>
      </w:r>
      <w:r w:rsidR="00082197" w:rsidRPr="00082197">
        <w:rPr>
          <w:rFonts w:ascii="Times New Roman" w:hAnsi="Times New Roman"/>
          <w:sz w:val="20"/>
          <w:szCs w:val="20"/>
        </w:rPr>
        <w:t>5</w:t>
      </w:r>
      <w:r w:rsidR="00CB5394" w:rsidRPr="00082197">
        <w:rPr>
          <w:rFonts w:ascii="Times New Roman" w:hAnsi="Times New Roman"/>
          <w:sz w:val="20"/>
          <w:szCs w:val="20"/>
        </w:rPr>
        <w:t>./</w:t>
      </w:r>
      <w:r w:rsidR="00903E5B" w:rsidRPr="00082197">
        <w:rPr>
          <w:rFonts w:ascii="Times New Roman" w:hAnsi="Times New Roman"/>
          <w:sz w:val="20"/>
          <w:szCs w:val="20"/>
        </w:rPr>
        <w:t>202</w:t>
      </w:r>
      <w:r w:rsidR="00082197" w:rsidRPr="00082197">
        <w:rPr>
          <w:rFonts w:ascii="Times New Roman" w:hAnsi="Times New Roman"/>
          <w:sz w:val="20"/>
          <w:szCs w:val="20"/>
        </w:rPr>
        <w:t>6</w:t>
      </w:r>
      <w:r w:rsidR="000C123A" w:rsidRPr="00082197">
        <w:rPr>
          <w:rFonts w:ascii="Times New Roman" w:hAnsi="Times New Roman"/>
          <w:sz w:val="20"/>
          <w:szCs w:val="20"/>
        </w:rPr>
        <w:t>.</w:t>
      </w:r>
    </w:p>
    <w:p w14:paraId="74CCDF49" w14:textId="10EE6E80" w:rsidR="00606ECC" w:rsidRPr="00082197" w:rsidRDefault="00606ECC" w:rsidP="00606ECC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 xml:space="preserve">Školski kurikulum za školsku godinu </w:t>
      </w:r>
      <w:r w:rsidR="00CB5394" w:rsidRPr="00082197">
        <w:rPr>
          <w:rFonts w:ascii="Times New Roman" w:hAnsi="Times New Roman"/>
          <w:sz w:val="20"/>
          <w:szCs w:val="20"/>
        </w:rPr>
        <w:t>202</w:t>
      </w:r>
      <w:r w:rsidR="00082197" w:rsidRPr="00082197">
        <w:rPr>
          <w:rFonts w:ascii="Times New Roman" w:hAnsi="Times New Roman"/>
          <w:sz w:val="20"/>
          <w:szCs w:val="20"/>
        </w:rPr>
        <w:t>5</w:t>
      </w:r>
      <w:r w:rsidRPr="00082197">
        <w:rPr>
          <w:rFonts w:ascii="Times New Roman" w:hAnsi="Times New Roman"/>
          <w:sz w:val="20"/>
          <w:szCs w:val="20"/>
        </w:rPr>
        <w:t>./20</w:t>
      </w:r>
      <w:r w:rsidR="00567FF1" w:rsidRPr="00082197">
        <w:rPr>
          <w:rFonts w:ascii="Times New Roman" w:hAnsi="Times New Roman"/>
          <w:sz w:val="20"/>
          <w:szCs w:val="20"/>
        </w:rPr>
        <w:t>2</w:t>
      </w:r>
      <w:r w:rsidR="00082197" w:rsidRPr="00082197">
        <w:rPr>
          <w:rFonts w:ascii="Times New Roman" w:hAnsi="Times New Roman"/>
          <w:sz w:val="20"/>
          <w:szCs w:val="20"/>
        </w:rPr>
        <w:t>6</w:t>
      </w:r>
      <w:r w:rsidRPr="00082197">
        <w:rPr>
          <w:rFonts w:ascii="Times New Roman" w:hAnsi="Times New Roman"/>
          <w:sz w:val="20"/>
          <w:szCs w:val="20"/>
        </w:rPr>
        <w:t xml:space="preserve">. </w:t>
      </w:r>
    </w:p>
    <w:p w14:paraId="729EE8DB" w14:textId="27278302" w:rsidR="00FD69B7" w:rsidRPr="00082197" w:rsidRDefault="00FD69B7" w:rsidP="00FD69B7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>Zakon o odgoju i obrazovanju u osnovnoj i srednjoj školi  (NN 87/08, 86/09, 92/10, 105/10, 90/11, 5/12, 16/12, 86/12, 126/12, 94/13, 152/14, 7/17, 68/18</w:t>
      </w:r>
      <w:r w:rsidR="00903E5B" w:rsidRPr="00082197">
        <w:rPr>
          <w:rFonts w:ascii="Times New Roman" w:hAnsi="Times New Roman"/>
          <w:sz w:val="20"/>
          <w:szCs w:val="20"/>
        </w:rPr>
        <w:t>,</w:t>
      </w:r>
      <w:r w:rsidR="00EB3680" w:rsidRPr="00082197">
        <w:rPr>
          <w:rFonts w:ascii="Times New Roman" w:hAnsi="Times New Roman"/>
          <w:sz w:val="20"/>
          <w:szCs w:val="20"/>
        </w:rPr>
        <w:t xml:space="preserve"> </w:t>
      </w:r>
      <w:r w:rsidRPr="00082197">
        <w:rPr>
          <w:rFonts w:ascii="Times New Roman" w:hAnsi="Times New Roman"/>
          <w:sz w:val="20"/>
          <w:szCs w:val="20"/>
        </w:rPr>
        <w:t>98/19</w:t>
      </w:r>
      <w:r w:rsidR="00343A19" w:rsidRPr="00082197">
        <w:rPr>
          <w:rFonts w:ascii="Times New Roman" w:hAnsi="Times New Roman"/>
          <w:sz w:val="20"/>
          <w:szCs w:val="20"/>
        </w:rPr>
        <w:t>,</w:t>
      </w:r>
      <w:r w:rsidR="00EB3680" w:rsidRPr="00082197">
        <w:rPr>
          <w:rFonts w:ascii="Times New Roman" w:hAnsi="Times New Roman"/>
          <w:sz w:val="20"/>
          <w:szCs w:val="20"/>
        </w:rPr>
        <w:t xml:space="preserve"> 64/20</w:t>
      </w:r>
      <w:r w:rsidR="00082197" w:rsidRPr="00082197">
        <w:rPr>
          <w:rFonts w:ascii="Times New Roman" w:hAnsi="Times New Roman"/>
          <w:sz w:val="20"/>
          <w:szCs w:val="20"/>
        </w:rPr>
        <w:t>,</w:t>
      </w:r>
      <w:r w:rsidR="00343A19" w:rsidRPr="00082197">
        <w:rPr>
          <w:rFonts w:ascii="Times New Roman" w:hAnsi="Times New Roman"/>
          <w:sz w:val="20"/>
          <w:szCs w:val="20"/>
        </w:rPr>
        <w:t xml:space="preserve"> 151/22</w:t>
      </w:r>
      <w:r w:rsidR="00082197" w:rsidRPr="00082197">
        <w:rPr>
          <w:rFonts w:ascii="Times New Roman" w:hAnsi="Times New Roman"/>
          <w:sz w:val="20"/>
          <w:szCs w:val="20"/>
        </w:rPr>
        <w:t>, 155/23 i 156/23</w:t>
      </w:r>
      <w:r w:rsidRPr="00082197">
        <w:rPr>
          <w:rFonts w:ascii="Times New Roman" w:hAnsi="Times New Roman"/>
          <w:sz w:val="20"/>
          <w:szCs w:val="20"/>
        </w:rPr>
        <w:t>)</w:t>
      </w:r>
    </w:p>
    <w:p w14:paraId="555804C8" w14:textId="6E41EBC5" w:rsidR="00FD69B7" w:rsidRPr="00082197" w:rsidRDefault="00FD69B7" w:rsidP="00FD69B7">
      <w:pPr>
        <w:pStyle w:val="Bezproreda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082197">
        <w:rPr>
          <w:rFonts w:ascii="Times New Roman" w:hAnsi="Times New Roman"/>
          <w:sz w:val="20"/>
          <w:szCs w:val="20"/>
        </w:rPr>
        <w:t>Zakon o ustanovama (NN 76/93, 29/97, 47/99, 35/08</w:t>
      </w:r>
      <w:r w:rsidR="00EB3680" w:rsidRPr="00082197">
        <w:rPr>
          <w:rFonts w:ascii="Times New Roman" w:hAnsi="Times New Roman"/>
          <w:sz w:val="20"/>
          <w:szCs w:val="20"/>
        </w:rPr>
        <w:t>, 127/19</w:t>
      </w:r>
      <w:r w:rsidR="00343A19" w:rsidRPr="00082197">
        <w:rPr>
          <w:rFonts w:ascii="Times New Roman" w:hAnsi="Times New Roman"/>
          <w:sz w:val="20"/>
          <w:szCs w:val="20"/>
        </w:rPr>
        <w:t xml:space="preserve"> i 151/22</w:t>
      </w:r>
      <w:r w:rsidRPr="00082197">
        <w:rPr>
          <w:rFonts w:ascii="Times New Roman" w:hAnsi="Times New Roman"/>
          <w:sz w:val="20"/>
          <w:szCs w:val="20"/>
        </w:rPr>
        <w:t xml:space="preserve">) </w:t>
      </w:r>
    </w:p>
    <w:p w14:paraId="2CBC43CD" w14:textId="77777777" w:rsidR="001832D1" w:rsidRPr="00082197" w:rsidRDefault="001832D1" w:rsidP="001832D1">
      <w:pPr>
        <w:pStyle w:val="Bezproreda"/>
        <w:ind w:left="720"/>
        <w:rPr>
          <w:rFonts w:ascii="Times New Roman" w:hAnsi="Times New Roman"/>
          <w:sz w:val="20"/>
          <w:szCs w:val="20"/>
        </w:rPr>
      </w:pPr>
    </w:p>
    <w:p w14:paraId="4D81CC77" w14:textId="77777777" w:rsidR="00606ECC" w:rsidRPr="00533FCA" w:rsidRDefault="00606ECC" w:rsidP="00606ECC">
      <w:pPr>
        <w:pStyle w:val="Bezproreda"/>
        <w:rPr>
          <w:rFonts w:ascii="Times New Roman" w:hAnsi="Times New Roman"/>
          <w:sz w:val="20"/>
          <w:szCs w:val="20"/>
          <w:highlight w:val="yellow"/>
        </w:rPr>
      </w:pPr>
    </w:p>
    <w:p w14:paraId="7FD9A4A3" w14:textId="77777777" w:rsidR="004A1949" w:rsidRPr="00533FCA" w:rsidRDefault="004A1949" w:rsidP="002A0DFB">
      <w:pPr>
        <w:pStyle w:val="Bezproreda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6F2756A7" w14:textId="77777777" w:rsidR="004A1949" w:rsidRPr="00533FCA" w:rsidRDefault="004A1949" w:rsidP="002A0DFB">
      <w:pPr>
        <w:pStyle w:val="Bezproreda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16FB1412" w14:textId="77777777" w:rsidR="004A1949" w:rsidRPr="00533FCA" w:rsidRDefault="004A1949" w:rsidP="002A0DFB">
      <w:pPr>
        <w:pStyle w:val="Bezproreda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64DF8CC7" w14:textId="533442FF" w:rsidR="002A0DFB" w:rsidRPr="001779FA" w:rsidRDefault="002A0DFB" w:rsidP="002A0DFB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1779FA">
        <w:rPr>
          <w:rFonts w:ascii="Times New Roman" w:hAnsi="Times New Roman"/>
          <w:b/>
          <w:sz w:val="20"/>
          <w:szCs w:val="20"/>
        </w:rPr>
        <w:t>OBRAZLOŽENJE OPĆEG DIJELA</w:t>
      </w:r>
    </w:p>
    <w:p w14:paraId="6F28AC18" w14:textId="77777777" w:rsidR="002A0DFB" w:rsidRPr="00533FCA" w:rsidRDefault="002A0DFB" w:rsidP="00606ECC">
      <w:pPr>
        <w:pStyle w:val="Bezproreda"/>
        <w:rPr>
          <w:rFonts w:ascii="Times New Roman" w:hAnsi="Times New Roman"/>
          <w:sz w:val="20"/>
          <w:szCs w:val="20"/>
          <w:highlight w:val="yellow"/>
        </w:rPr>
      </w:pPr>
    </w:p>
    <w:p w14:paraId="5F402B0A" w14:textId="16392B26" w:rsidR="00925462" w:rsidRDefault="00925462" w:rsidP="00712D1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Ukupni prihodi planirani su u iznosu 1.841.535,00 EUR što je u odnosu na rebalans financijskog plana za 2025. godinu više za 7.920,69 EUR ili 0,43%. Iz ukupnih prihoda planirano je pokriće planiranih rashoda u iznosu 1.726.535,00 EUR i planiranog prenesenog manjka u iznosu 115.000,00 EUR.</w:t>
      </w:r>
    </w:p>
    <w:p w14:paraId="088D153E" w14:textId="13A6A1D0" w:rsidR="004415CC" w:rsidRPr="00533FCA" w:rsidRDefault="00C35D2E" w:rsidP="00712D12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533FCA">
        <w:rPr>
          <w:rFonts w:ascii="Times New Roman" w:hAnsi="Times New Roman"/>
          <w:bCs/>
          <w:sz w:val="20"/>
          <w:szCs w:val="20"/>
          <w:highlight w:val="yellow"/>
        </w:rPr>
        <w:t xml:space="preserve">              </w:t>
      </w:r>
    </w:p>
    <w:p w14:paraId="27749556" w14:textId="77777777" w:rsidR="00712D12" w:rsidRPr="001779FA" w:rsidRDefault="00712D12" w:rsidP="00712D1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Strukturu Prijedloga financijskog plana po </w:t>
      </w:r>
      <w:r w:rsidR="004415CC" w:rsidRPr="001779FA">
        <w:rPr>
          <w:rFonts w:ascii="Times New Roman" w:hAnsi="Times New Roman"/>
          <w:bCs/>
          <w:sz w:val="20"/>
          <w:szCs w:val="20"/>
        </w:rPr>
        <w:t>osnovnoj klasifikaciji prihoda i rashoda čine:</w:t>
      </w:r>
    </w:p>
    <w:p w14:paraId="3E91C55B" w14:textId="7316E964" w:rsidR="004415CC" w:rsidRPr="001779FA" w:rsidRDefault="004415CC" w:rsidP="004415C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lastRenderedPageBreak/>
        <w:t xml:space="preserve">prihodi poslovanja  </w:t>
      </w:r>
      <w:r w:rsidR="0087423B" w:rsidRPr="001779FA">
        <w:rPr>
          <w:rFonts w:ascii="Times New Roman" w:hAnsi="Times New Roman"/>
          <w:bCs/>
          <w:sz w:val="20"/>
          <w:szCs w:val="20"/>
        </w:rPr>
        <w:t>1.841.</w:t>
      </w:r>
      <w:r w:rsidR="00925462">
        <w:rPr>
          <w:rFonts w:ascii="Times New Roman" w:hAnsi="Times New Roman"/>
          <w:bCs/>
          <w:sz w:val="20"/>
          <w:szCs w:val="20"/>
        </w:rPr>
        <w:t>535,00</w:t>
      </w:r>
      <w:r w:rsidR="00C1642F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1B37EC72" w14:textId="030023FB" w:rsidR="004415CC" w:rsidRPr="001779FA" w:rsidRDefault="004415CC" w:rsidP="004415C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rashodi poslovanja  </w:t>
      </w:r>
      <w:r w:rsidR="0087423B" w:rsidRPr="001779FA">
        <w:rPr>
          <w:rFonts w:ascii="Times New Roman" w:hAnsi="Times New Roman"/>
          <w:bCs/>
          <w:sz w:val="20"/>
          <w:szCs w:val="20"/>
        </w:rPr>
        <w:t>1.718.</w:t>
      </w:r>
      <w:r w:rsidR="00925462">
        <w:rPr>
          <w:rFonts w:ascii="Times New Roman" w:hAnsi="Times New Roman"/>
          <w:bCs/>
          <w:sz w:val="20"/>
          <w:szCs w:val="20"/>
        </w:rPr>
        <w:t>195</w:t>
      </w:r>
      <w:r w:rsidR="0087423B" w:rsidRPr="001779FA">
        <w:rPr>
          <w:rFonts w:ascii="Times New Roman" w:hAnsi="Times New Roman"/>
          <w:bCs/>
          <w:sz w:val="20"/>
          <w:szCs w:val="20"/>
        </w:rPr>
        <w:t>,00</w:t>
      </w:r>
      <w:r w:rsidR="00C1642F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4B76972C" w14:textId="0058E0E3" w:rsidR="004415CC" w:rsidRPr="001779FA" w:rsidRDefault="004415CC" w:rsidP="004415C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rashodi za nabavu nefinancijske imovine  </w:t>
      </w:r>
      <w:r w:rsidR="001779FA" w:rsidRPr="001779FA">
        <w:rPr>
          <w:rFonts w:ascii="Times New Roman" w:hAnsi="Times New Roman"/>
          <w:bCs/>
          <w:sz w:val="20"/>
          <w:szCs w:val="20"/>
        </w:rPr>
        <w:t>8.340,00</w:t>
      </w:r>
      <w:r w:rsidR="00C1642F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1F9250F2" w14:textId="2E925091" w:rsidR="004415CC" w:rsidRPr="001779FA" w:rsidRDefault="001779FA" w:rsidP="004415C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>preneseni manjak iz prethodne godine</w:t>
      </w:r>
      <w:r w:rsidR="004415CC" w:rsidRPr="001779FA">
        <w:rPr>
          <w:rFonts w:ascii="Times New Roman" w:hAnsi="Times New Roman"/>
          <w:bCs/>
          <w:sz w:val="20"/>
          <w:szCs w:val="20"/>
        </w:rPr>
        <w:t xml:space="preserve">  </w:t>
      </w:r>
      <w:r w:rsidRPr="001779FA">
        <w:rPr>
          <w:rFonts w:ascii="Times New Roman" w:hAnsi="Times New Roman"/>
          <w:bCs/>
          <w:sz w:val="20"/>
          <w:szCs w:val="20"/>
        </w:rPr>
        <w:t>115.000,00</w:t>
      </w:r>
      <w:r w:rsidR="00C1642F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4B382536" w14:textId="77777777" w:rsidR="004415CC" w:rsidRPr="00533FCA" w:rsidRDefault="004415CC" w:rsidP="004415CC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7C1C3140" w14:textId="77777777" w:rsidR="002A0DFB" w:rsidRPr="001779FA" w:rsidRDefault="004415CC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Prema izvoru financiranja prihodi </w:t>
      </w:r>
      <w:r w:rsidR="00247B9C" w:rsidRPr="001779FA">
        <w:rPr>
          <w:rFonts w:ascii="Times New Roman" w:hAnsi="Times New Roman"/>
          <w:bCs/>
          <w:sz w:val="20"/>
          <w:szCs w:val="20"/>
        </w:rPr>
        <w:t>su planirani kako slijedi:</w:t>
      </w:r>
    </w:p>
    <w:p w14:paraId="609A6832" w14:textId="1B6E76CF" w:rsidR="00247B9C" w:rsidRPr="001779FA" w:rsidRDefault="00247B9C" w:rsidP="00247B9C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opći prihodi i primici </w:t>
      </w:r>
      <w:r w:rsidR="001779FA">
        <w:rPr>
          <w:rFonts w:ascii="Times New Roman" w:hAnsi="Times New Roman"/>
          <w:bCs/>
          <w:sz w:val="20"/>
          <w:szCs w:val="20"/>
        </w:rPr>
        <w:t>12.</w:t>
      </w:r>
      <w:r w:rsidR="007712EE">
        <w:rPr>
          <w:rFonts w:ascii="Times New Roman" w:hAnsi="Times New Roman"/>
          <w:bCs/>
          <w:sz w:val="20"/>
          <w:szCs w:val="20"/>
        </w:rPr>
        <w:t>782</w:t>
      </w:r>
      <w:r w:rsidR="001779FA">
        <w:rPr>
          <w:rFonts w:ascii="Times New Roman" w:hAnsi="Times New Roman"/>
          <w:bCs/>
          <w:sz w:val="20"/>
          <w:szCs w:val="20"/>
        </w:rPr>
        <w:t>,00</w:t>
      </w:r>
      <w:r w:rsidR="003E40C8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1E9C416C" w14:textId="430DF2F4" w:rsidR="00247B9C" w:rsidRPr="001779FA" w:rsidRDefault="00247B9C" w:rsidP="00247B9C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vlastiti prihodi </w:t>
      </w:r>
      <w:r w:rsidR="001779FA">
        <w:rPr>
          <w:rFonts w:ascii="Times New Roman" w:hAnsi="Times New Roman"/>
          <w:bCs/>
          <w:sz w:val="20"/>
          <w:szCs w:val="20"/>
        </w:rPr>
        <w:t>50.000,00</w:t>
      </w:r>
      <w:r w:rsidR="009E2612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6B869E5A" w14:textId="1B561850" w:rsidR="00247B9C" w:rsidRPr="001779FA" w:rsidRDefault="00247B9C" w:rsidP="00247B9C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prihodi za posebne namjene </w:t>
      </w:r>
      <w:r w:rsidR="001779FA">
        <w:rPr>
          <w:rFonts w:ascii="Times New Roman" w:hAnsi="Times New Roman"/>
          <w:bCs/>
          <w:sz w:val="20"/>
          <w:szCs w:val="20"/>
        </w:rPr>
        <w:t>1.5</w:t>
      </w:r>
      <w:r w:rsidR="007712EE">
        <w:rPr>
          <w:rFonts w:ascii="Times New Roman" w:hAnsi="Times New Roman"/>
          <w:bCs/>
          <w:sz w:val="20"/>
          <w:szCs w:val="20"/>
        </w:rPr>
        <w:t>6</w:t>
      </w:r>
      <w:r w:rsidR="001779FA">
        <w:rPr>
          <w:rFonts w:ascii="Times New Roman" w:hAnsi="Times New Roman"/>
          <w:bCs/>
          <w:sz w:val="20"/>
          <w:szCs w:val="20"/>
        </w:rPr>
        <w:t>5,00</w:t>
      </w:r>
      <w:r w:rsidR="009E2612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2675E5E6" w14:textId="1FE3F41D" w:rsidR="00247B9C" w:rsidRPr="001779FA" w:rsidRDefault="00247B9C" w:rsidP="00247B9C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pomoći </w:t>
      </w:r>
      <w:r w:rsidR="001779FA">
        <w:rPr>
          <w:rFonts w:ascii="Times New Roman" w:hAnsi="Times New Roman"/>
          <w:bCs/>
          <w:sz w:val="20"/>
          <w:szCs w:val="20"/>
        </w:rPr>
        <w:t>1.774.188,00</w:t>
      </w:r>
      <w:r w:rsidR="009E2612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14015E22" w14:textId="6EA014EE" w:rsidR="00247B9C" w:rsidRPr="001779FA" w:rsidRDefault="00247B9C" w:rsidP="00247B9C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1779FA">
        <w:rPr>
          <w:rFonts w:ascii="Times New Roman" w:hAnsi="Times New Roman"/>
          <w:bCs/>
          <w:sz w:val="20"/>
          <w:szCs w:val="20"/>
        </w:rPr>
        <w:t xml:space="preserve">donacije </w:t>
      </w:r>
      <w:r w:rsidR="001779FA">
        <w:rPr>
          <w:rFonts w:ascii="Times New Roman" w:hAnsi="Times New Roman"/>
          <w:bCs/>
          <w:sz w:val="20"/>
          <w:szCs w:val="20"/>
        </w:rPr>
        <w:t>3.000,00</w:t>
      </w:r>
      <w:r w:rsidR="009E2612" w:rsidRPr="001779FA">
        <w:rPr>
          <w:rFonts w:ascii="Times New Roman" w:hAnsi="Times New Roman"/>
          <w:bCs/>
          <w:sz w:val="20"/>
          <w:szCs w:val="20"/>
        </w:rPr>
        <w:t xml:space="preserve"> EUR</w:t>
      </w:r>
    </w:p>
    <w:p w14:paraId="6D834C17" w14:textId="77777777" w:rsidR="00050E7B" w:rsidRPr="00533FCA" w:rsidRDefault="00050E7B" w:rsidP="00050E7B">
      <w:pPr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610B0D6F" w14:textId="77777777" w:rsidR="00341761" w:rsidRPr="00533FCA" w:rsidRDefault="00341761" w:rsidP="00341761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00F3791" w14:textId="77777777" w:rsidR="003B7780" w:rsidRPr="001779FA" w:rsidRDefault="003B7780" w:rsidP="003B7780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779FA">
        <w:rPr>
          <w:rFonts w:ascii="Times New Roman" w:hAnsi="Times New Roman"/>
          <w:b/>
          <w:sz w:val="20"/>
          <w:szCs w:val="20"/>
          <w:u w:val="single"/>
        </w:rPr>
        <w:t>Prihodi</w:t>
      </w:r>
    </w:p>
    <w:p w14:paraId="62D359CA" w14:textId="5ED75009" w:rsidR="003B7780" w:rsidRPr="001779FA" w:rsidRDefault="003B7780" w:rsidP="003B7780">
      <w:pPr>
        <w:jc w:val="both"/>
        <w:rPr>
          <w:rFonts w:ascii="Times New Roman" w:hAnsi="Times New Roman"/>
          <w:sz w:val="20"/>
          <w:szCs w:val="20"/>
        </w:rPr>
      </w:pPr>
      <w:r w:rsidRPr="001779FA">
        <w:rPr>
          <w:rFonts w:ascii="Times New Roman" w:hAnsi="Times New Roman"/>
          <w:sz w:val="20"/>
          <w:szCs w:val="20"/>
        </w:rPr>
        <w:t xml:space="preserve">Prihodi iz inozemstva i od subjekata unutar općeg proračuna planirani su u iznosu </w:t>
      </w:r>
      <w:r w:rsidR="001779FA" w:rsidRPr="001779FA">
        <w:rPr>
          <w:rFonts w:ascii="Times New Roman" w:hAnsi="Times New Roman"/>
          <w:sz w:val="20"/>
          <w:szCs w:val="20"/>
        </w:rPr>
        <w:t>1.655.188</w:t>
      </w:r>
      <w:r w:rsidR="007712EE">
        <w:rPr>
          <w:rFonts w:ascii="Times New Roman" w:hAnsi="Times New Roman"/>
          <w:sz w:val="20"/>
          <w:szCs w:val="20"/>
        </w:rPr>
        <w:t>,00</w:t>
      </w:r>
      <w:r w:rsidR="009E2612" w:rsidRPr="001779FA">
        <w:rPr>
          <w:rFonts w:ascii="Times New Roman" w:hAnsi="Times New Roman"/>
          <w:sz w:val="20"/>
          <w:szCs w:val="20"/>
        </w:rPr>
        <w:t xml:space="preserve"> EUR</w:t>
      </w:r>
      <w:r w:rsidRPr="001779FA">
        <w:rPr>
          <w:rFonts w:ascii="Times New Roman" w:hAnsi="Times New Roman"/>
          <w:sz w:val="20"/>
          <w:szCs w:val="20"/>
        </w:rPr>
        <w:t xml:space="preserve"> i u strukturi ukupnih prihoda čine </w:t>
      </w:r>
      <w:r w:rsidR="003E40C8" w:rsidRPr="001779FA">
        <w:rPr>
          <w:rFonts w:ascii="Times New Roman" w:hAnsi="Times New Roman"/>
          <w:sz w:val="20"/>
          <w:szCs w:val="20"/>
        </w:rPr>
        <w:t>89,</w:t>
      </w:r>
      <w:r w:rsidR="001779FA" w:rsidRPr="001779FA">
        <w:rPr>
          <w:rFonts w:ascii="Times New Roman" w:hAnsi="Times New Roman"/>
          <w:sz w:val="20"/>
          <w:szCs w:val="20"/>
        </w:rPr>
        <w:t>88</w:t>
      </w:r>
      <w:r w:rsidRPr="001779FA">
        <w:rPr>
          <w:rFonts w:ascii="Times New Roman" w:hAnsi="Times New Roman"/>
          <w:sz w:val="20"/>
          <w:szCs w:val="20"/>
        </w:rPr>
        <w:t xml:space="preserve">%. Odnose se na pomoći iz </w:t>
      </w:r>
      <w:r w:rsidR="006C6AD4" w:rsidRPr="001779FA">
        <w:rPr>
          <w:rFonts w:ascii="Times New Roman" w:hAnsi="Times New Roman"/>
          <w:sz w:val="20"/>
          <w:szCs w:val="20"/>
        </w:rPr>
        <w:t>drugih nenadležnih proračuna</w:t>
      </w:r>
      <w:r w:rsidRPr="001779FA">
        <w:rPr>
          <w:rFonts w:ascii="Times New Roman" w:hAnsi="Times New Roman"/>
          <w:sz w:val="20"/>
          <w:szCs w:val="20"/>
        </w:rPr>
        <w:t>, a najvećim dijelom riječ je o sredstvima planiranim za financiranje rashoda za zaposlene koji se isplaćuju iz državnog proračuna, odnosno proračuna MZO</w:t>
      </w:r>
      <w:r w:rsidR="003E40C8" w:rsidRPr="001779FA">
        <w:rPr>
          <w:rFonts w:ascii="Times New Roman" w:hAnsi="Times New Roman"/>
          <w:sz w:val="20"/>
          <w:szCs w:val="20"/>
        </w:rPr>
        <w:t>M</w:t>
      </w:r>
      <w:r w:rsidRPr="001779FA">
        <w:rPr>
          <w:rFonts w:ascii="Times New Roman" w:hAnsi="Times New Roman"/>
          <w:sz w:val="20"/>
          <w:szCs w:val="20"/>
        </w:rPr>
        <w:t>.</w:t>
      </w:r>
    </w:p>
    <w:p w14:paraId="6128895A" w14:textId="29732921" w:rsidR="003B7780" w:rsidRPr="001779FA" w:rsidRDefault="003B7780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1779FA">
        <w:rPr>
          <w:rStyle w:val="A70"/>
          <w:rFonts w:ascii="Times New Roman" w:hAnsi="Times New Roman"/>
          <w:i w:val="0"/>
          <w:sz w:val="20"/>
          <w:szCs w:val="20"/>
        </w:rPr>
        <w:t xml:space="preserve">Prihodi od upravnih i administrativnih pristojbi, pristojbi po posebnim propisima i naknada planiraju se u iznosu od </w:t>
      </w:r>
      <w:r w:rsidR="001779FA" w:rsidRPr="001779FA">
        <w:rPr>
          <w:rStyle w:val="A70"/>
          <w:rFonts w:ascii="Times New Roman" w:hAnsi="Times New Roman"/>
          <w:i w:val="0"/>
          <w:sz w:val="20"/>
          <w:szCs w:val="20"/>
        </w:rPr>
        <w:t>1.5</w:t>
      </w:r>
      <w:r w:rsidR="007712EE">
        <w:rPr>
          <w:rStyle w:val="A70"/>
          <w:rFonts w:ascii="Times New Roman" w:hAnsi="Times New Roman"/>
          <w:i w:val="0"/>
          <w:sz w:val="20"/>
          <w:szCs w:val="20"/>
        </w:rPr>
        <w:t>6</w:t>
      </w:r>
      <w:r w:rsidR="001779FA" w:rsidRPr="001779FA">
        <w:rPr>
          <w:rStyle w:val="A70"/>
          <w:rFonts w:ascii="Times New Roman" w:hAnsi="Times New Roman"/>
          <w:i w:val="0"/>
          <w:sz w:val="20"/>
          <w:szCs w:val="20"/>
        </w:rPr>
        <w:t xml:space="preserve">5,00 </w:t>
      </w:r>
      <w:r w:rsidR="006A11BE" w:rsidRPr="001779FA">
        <w:rPr>
          <w:rStyle w:val="A70"/>
          <w:rFonts w:ascii="Times New Roman" w:hAnsi="Times New Roman"/>
          <w:i w:val="0"/>
          <w:sz w:val="20"/>
          <w:szCs w:val="20"/>
        </w:rPr>
        <w:t>EUR</w:t>
      </w:r>
      <w:r w:rsidRPr="001779FA">
        <w:rPr>
          <w:rStyle w:val="A70"/>
          <w:rFonts w:ascii="Times New Roman" w:hAnsi="Times New Roman"/>
          <w:i w:val="0"/>
          <w:sz w:val="20"/>
          <w:szCs w:val="20"/>
        </w:rPr>
        <w:t xml:space="preserve"> a u strukturi ukupnih prihoda čine 0,</w:t>
      </w:r>
      <w:r w:rsidR="003E40C8" w:rsidRPr="001779FA">
        <w:rPr>
          <w:rStyle w:val="A70"/>
          <w:rFonts w:ascii="Times New Roman" w:hAnsi="Times New Roman"/>
          <w:i w:val="0"/>
          <w:sz w:val="20"/>
          <w:szCs w:val="20"/>
        </w:rPr>
        <w:t>0</w:t>
      </w:r>
      <w:r w:rsidR="001779FA" w:rsidRPr="001779FA">
        <w:rPr>
          <w:rStyle w:val="A70"/>
          <w:rFonts w:ascii="Times New Roman" w:hAnsi="Times New Roman"/>
          <w:i w:val="0"/>
          <w:sz w:val="20"/>
          <w:szCs w:val="20"/>
        </w:rPr>
        <w:t>8</w:t>
      </w:r>
      <w:r w:rsidRPr="001779FA">
        <w:rPr>
          <w:rStyle w:val="A70"/>
          <w:rFonts w:ascii="Times New Roman" w:hAnsi="Times New Roman"/>
          <w:i w:val="0"/>
          <w:sz w:val="20"/>
          <w:szCs w:val="20"/>
        </w:rPr>
        <w:t xml:space="preserve"> %. Riječ je o prihodima od učenika za osiguranje </w:t>
      </w:r>
      <w:r w:rsidR="006A11BE" w:rsidRPr="001779FA">
        <w:rPr>
          <w:rStyle w:val="A70"/>
          <w:rFonts w:ascii="Times New Roman" w:hAnsi="Times New Roman"/>
          <w:i w:val="0"/>
          <w:sz w:val="20"/>
          <w:szCs w:val="20"/>
        </w:rPr>
        <w:t>te prihodi</w:t>
      </w:r>
      <w:r w:rsidR="001537A0" w:rsidRPr="001779FA">
        <w:rPr>
          <w:rStyle w:val="A70"/>
          <w:rFonts w:ascii="Times New Roman" w:hAnsi="Times New Roman"/>
          <w:i w:val="0"/>
          <w:sz w:val="20"/>
          <w:szCs w:val="20"/>
        </w:rPr>
        <w:t>ma</w:t>
      </w:r>
      <w:r w:rsidR="006A11BE" w:rsidRPr="001779FA">
        <w:rPr>
          <w:rStyle w:val="A70"/>
          <w:rFonts w:ascii="Times New Roman" w:hAnsi="Times New Roman"/>
          <w:i w:val="0"/>
          <w:sz w:val="20"/>
          <w:szCs w:val="20"/>
        </w:rPr>
        <w:t xml:space="preserve"> od izdavanja duplikata svjedodžbi</w:t>
      </w:r>
      <w:r w:rsidR="001537A0" w:rsidRPr="001779FA">
        <w:rPr>
          <w:rStyle w:val="A70"/>
          <w:rFonts w:ascii="Times New Roman" w:hAnsi="Times New Roman"/>
          <w:i w:val="0"/>
          <w:sz w:val="20"/>
          <w:szCs w:val="20"/>
        </w:rPr>
        <w:t>.</w:t>
      </w:r>
    </w:p>
    <w:p w14:paraId="6B2A298B" w14:textId="2E2B1E7E" w:rsidR="003B7780" w:rsidRPr="003F617C" w:rsidRDefault="003B7780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Prihodi od prodaje proizvoda i robe te pruženih usluga i prihodi od donacija planiraju se u iznosu od </w:t>
      </w:r>
      <w:r w:rsidR="001779FA" w:rsidRPr="003F617C">
        <w:rPr>
          <w:rStyle w:val="A70"/>
          <w:rFonts w:ascii="Times New Roman" w:hAnsi="Times New Roman"/>
          <w:i w:val="0"/>
          <w:sz w:val="20"/>
          <w:szCs w:val="20"/>
        </w:rPr>
        <w:t>53.000,00</w:t>
      </w:r>
      <w:r w:rsidR="006A11BE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i u strukturi ukupnih prihoda čine </w:t>
      </w:r>
      <w:r w:rsidR="001779FA" w:rsidRPr="003F617C">
        <w:rPr>
          <w:rStyle w:val="A70"/>
          <w:rFonts w:ascii="Times New Roman" w:hAnsi="Times New Roman"/>
          <w:i w:val="0"/>
          <w:sz w:val="20"/>
          <w:szCs w:val="20"/>
        </w:rPr>
        <w:t>2,88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%. Najvećim dijelom riječ je o vlastitim prihodima koji se ostvaruju</w:t>
      </w:r>
      <w:r w:rsidR="003F617C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posredovanjem u zapošljavanju učenika (učenički servis) te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zakupom pr</w:t>
      </w:r>
      <w:r w:rsidR="00D92D93" w:rsidRPr="003F617C">
        <w:rPr>
          <w:rStyle w:val="A70"/>
          <w:rFonts w:ascii="Times New Roman" w:hAnsi="Times New Roman"/>
          <w:i w:val="0"/>
          <w:sz w:val="20"/>
          <w:szCs w:val="20"/>
        </w:rPr>
        <w:t>ostora škole i sportske dvorane</w:t>
      </w:r>
      <w:r w:rsidR="003F617C" w:rsidRPr="003F617C">
        <w:rPr>
          <w:rStyle w:val="A70"/>
          <w:rFonts w:ascii="Times New Roman" w:hAnsi="Times New Roman"/>
          <w:i w:val="0"/>
          <w:sz w:val="20"/>
          <w:szCs w:val="20"/>
        </w:rPr>
        <w:t>.</w:t>
      </w:r>
      <w:r w:rsidR="00D92D93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</w:t>
      </w:r>
    </w:p>
    <w:p w14:paraId="4B88B042" w14:textId="4EBD2B24" w:rsidR="00DE6423" w:rsidRPr="003F617C" w:rsidRDefault="003B7780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Prihodi iz nadležnog proračuna planirani su u iznosu od </w:t>
      </w:r>
      <w:r w:rsidR="003F617C" w:rsidRPr="003F617C">
        <w:rPr>
          <w:rStyle w:val="A70"/>
          <w:rFonts w:ascii="Times New Roman" w:hAnsi="Times New Roman"/>
          <w:i w:val="0"/>
          <w:sz w:val="20"/>
          <w:szCs w:val="20"/>
        </w:rPr>
        <w:t>131.7</w:t>
      </w:r>
      <w:r w:rsidR="007712EE">
        <w:rPr>
          <w:rStyle w:val="A70"/>
          <w:rFonts w:ascii="Times New Roman" w:hAnsi="Times New Roman"/>
          <w:i w:val="0"/>
          <w:sz w:val="20"/>
          <w:szCs w:val="20"/>
        </w:rPr>
        <w:t>82</w:t>
      </w:r>
      <w:r w:rsidR="003F617C" w:rsidRPr="003F617C">
        <w:rPr>
          <w:rStyle w:val="A70"/>
          <w:rFonts w:ascii="Times New Roman" w:hAnsi="Times New Roman"/>
          <w:i w:val="0"/>
          <w:sz w:val="20"/>
          <w:szCs w:val="20"/>
        </w:rPr>
        <w:t>,00</w:t>
      </w:r>
      <w:r w:rsidR="006A11BE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i čine </w:t>
      </w:r>
      <w:r w:rsidR="003F617C" w:rsidRPr="003F617C">
        <w:rPr>
          <w:rStyle w:val="A70"/>
          <w:rFonts w:ascii="Times New Roman" w:hAnsi="Times New Roman"/>
          <w:i w:val="0"/>
          <w:sz w:val="20"/>
          <w:szCs w:val="20"/>
        </w:rPr>
        <w:t>7,16</w:t>
      </w:r>
      <w:r w:rsidR="00D92D93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% ukupnih prihoda. </w:t>
      </w:r>
      <w:r w:rsidR="00945ECA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</w:t>
      </w:r>
      <w:r w:rsidR="001E598F" w:rsidRPr="003F617C">
        <w:rPr>
          <w:rStyle w:val="A70"/>
          <w:rFonts w:ascii="Times New Roman" w:hAnsi="Times New Roman"/>
          <w:i w:val="0"/>
          <w:sz w:val="20"/>
          <w:szCs w:val="20"/>
        </w:rPr>
        <w:t>Ostvaruju se</w:t>
      </w:r>
      <w:r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iz županijskog proračuna temeljem Odluke o financiranju decentraliziranih funkcija u obrazovanju za pokriće rashoda za redovno </w:t>
      </w:r>
      <w:r w:rsidR="00945ECA" w:rsidRPr="003F617C">
        <w:rPr>
          <w:rStyle w:val="A70"/>
          <w:rFonts w:ascii="Times New Roman" w:hAnsi="Times New Roman"/>
          <w:i w:val="0"/>
          <w:sz w:val="20"/>
          <w:szCs w:val="20"/>
        </w:rPr>
        <w:t>poslovanje</w:t>
      </w:r>
      <w:r w:rsidR="00B7163D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te za pokriće rashoda za plaće i materijalna prava pomoćnika u nastavi.</w:t>
      </w:r>
      <w:r w:rsidR="00DE2B8F" w:rsidRPr="003F617C">
        <w:rPr>
          <w:rStyle w:val="A70"/>
          <w:rFonts w:ascii="Times New Roman" w:hAnsi="Times New Roman"/>
          <w:i w:val="0"/>
          <w:sz w:val="20"/>
          <w:szCs w:val="20"/>
        </w:rPr>
        <w:t xml:space="preserve">  </w:t>
      </w:r>
    </w:p>
    <w:p w14:paraId="5A2F4310" w14:textId="77777777" w:rsidR="003B7780" w:rsidRPr="00533FCA" w:rsidRDefault="003B7780" w:rsidP="00341761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622CA470" w14:textId="08E65570" w:rsidR="003B7780" w:rsidRPr="00BB61A7" w:rsidRDefault="003F617C" w:rsidP="00341761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BB61A7">
        <w:rPr>
          <w:rFonts w:ascii="Times New Roman" w:hAnsi="Times New Roman"/>
          <w:b/>
          <w:bCs/>
          <w:sz w:val="20"/>
          <w:szCs w:val="20"/>
          <w:u w:val="single"/>
        </w:rPr>
        <w:t>Manjak prihoda</w:t>
      </w:r>
    </w:p>
    <w:p w14:paraId="65AD3E8B" w14:textId="77777777" w:rsidR="003B7780" w:rsidRPr="00533FCA" w:rsidRDefault="003B7780" w:rsidP="00341761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</w:pPr>
    </w:p>
    <w:p w14:paraId="64C72549" w14:textId="11B955A5" w:rsidR="00AD08A6" w:rsidRPr="00AD08A6" w:rsidRDefault="00AD08A6" w:rsidP="0034176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D08A6">
        <w:rPr>
          <w:rFonts w:ascii="Times New Roman" w:hAnsi="Times New Roman"/>
          <w:bCs/>
          <w:sz w:val="20"/>
          <w:szCs w:val="20"/>
        </w:rPr>
        <w:t>Radi ukidanja kontinuiranih rashoda i primjene novog Pravilnika o proračunskom računovodstvu i računskom planu planiran je preneseni metodološki manjak u iznosu 120.000,00 EUR iz izvora pomoći iz državnog proračuna a koji će biti pokriven uplatom Ministarstva znanosti, obrazovanja i mladih u 2026.godini</w:t>
      </w:r>
      <w:r>
        <w:rPr>
          <w:rFonts w:ascii="Times New Roman" w:hAnsi="Times New Roman"/>
          <w:bCs/>
          <w:sz w:val="20"/>
          <w:szCs w:val="20"/>
        </w:rPr>
        <w:t xml:space="preserve"> u trenutku isplate plaće za prosinac</w:t>
      </w:r>
      <w:r w:rsidR="00BB61A7">
        <w:rPr>
          <w:rFonts w:ascii="Times New Roman" w:hAnsi="Times New Roman"/>
          <w:bCs/>
          <w:sz w:val="20"/>
          <w:szCs w:val="20"/>
        </w:rPr>
        <w:t>.</w:t>
      </w:r>
    </w:p>
    <w:p w14:paraId="701212CE" w14:textId="26A735EF" w:rsidR="00BB61A7" w:rsidRDefault="00AD08A6" w:rsidP="0034176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D08A6">
        <w:rPr>
          <w:rFonts w:ascii="Times New Roman" w:hAnsi="Times New Roman"/>
          <w:bCs/>
          <w:sz w:val="20"/>
          <w:szCs w:val="20"/>
        </w:rPr>
        <w:t>Iz vlastitih izvora planiran je višak prihoda iz prethodne godine u iznosu 5.000,00 EUR</w:t>
      </w:r>
      <w:r w:rsidR="00BB61A7">
        <w:rPr>
          <w:rFonts w:ascii="Times New Roman" w:hAnsi="Times New Roman"/>
          <w:bCs/>
          <w:sz w:val="20"/>
          <w:szCs w:val="20"/>
        </w:rPr>
        <w:t xml:space="preserve"> što u konačnici daje ukupan preneseni manjak iz prethodne godine u iznosu 115.000,00 EUR</w:t>
      </w:r>
    </w:p>
    <w:p w14:paraId="3BC9ED79" w14:textId="77777777" w:rsidR="00BB61A7" w:rsidRDefault="00BB61A7" w:rsidP="0034176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1E20C5D9" w14:textId="77777777" w:rsidR="00050E7B" w:rsidRPr="00533FCA" w:rsidRDefault="00050E7B" w:rsidP="00187BC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</w:pPr>
    </w:p>
    <w:p w14:paraId="6A52E674" w14:textId="77777777" w:rsidR="00187BC9" w:rsidRPr="003F617C" w:rsidRDefault="003B7780" w:rsidP="00187BC9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3F617C">
        <w:rPr>
          <w:rFonts w:ascii="Times New Roman" w:hAnsi="Times New Roman"/>
          <w:b/>
          <w:bCs/>
          <w:sz w:val="20"/>
          <w:szCs w:val="20"/>
          <w:u w:val="single"/>
        </w:rPr>
        <w:t>Rashodi</w:t>
      </w:r>
    </w:p>
    <w:p w14:paraId="095FDB11" w14:textId="77777777" w:rsidR="003B7780" w:rsidRPr="003F617C" w:rsidRDefault="003B7780" w:rsidP="00187BC9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D63D65F" w14:textId="28995E80" w:rsidR="00187BC9" w:rsidRPr="003F617C" w:rsidRDefault="00187BC9" w:rsidP="00187BC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3F617C">
        <w:rPr>
          <w:rFonts w:ascii="Times New Roman" w:hAnsi="Times New Roman"/>
          <w:bCs/>
          <w:sz w:val="20"/>
          <w:szCs w:val="20"/>
        </w:rPr>
        <w:t xml:space="preserve">Rashodi su planirani u iznosu </w:t>
      </w:r>
      <w:r w:rsidR="003F617C" w:rsidRPr="003F617C">
        <w:rPr>
          <w:rFonts w:ascii="Times New Roman" w:hAnsi="Times New Roman"/>
          <w:bCs/>
          <w:sz w:val="20"/>
          <w:szCs w:val="20"/>
        </w:rPr>
        <w:t>1.726.</w:t>
      </w:r>
      <w:r w:rsidR="007712EE">
        <w:rPr>
          <w:rFonts w:ascii="Times New Roman" w:hAnsi="Times New Roman"/>
          <w:bCs/>
          <w:sz w:val="20"/>
          <w:szCs w:val="20"/>
        </w:rPr>
        <w:t>535</w:t>
      </w:r>
      <w:r w:rsidR="003F617C" w:rsidRPr="003F617C">
        <w:rPr>
          <w:rFonts w:ascii="Times New Roman" w:hAnsi="Times New Roman"/>
          <w:bCs/>
          <w:sz w:val="20"/>
          <w:szCs w:val="20"/>
        </w:rPr>
        <w:t>,00</w:t>
      </w:r>
      <w:r w:rsidR="000920EA" w:rsidRPr="003F617C">
        <w:rPr>
          <w:rFonts w:ascii="Times New Roman" w:hAnsi="Times New Roman"/>
          <w:bCs/>
          <w:sz w:val="20"/>
          <w:szCs w:val="20"/>
        </w:rPr>
        <w:t xml:space="preserve"> </w:t>
      </w:r>
      <w:r w:rsidR="001E598F" w:rsidRPr="003F617C">
        <w:rPr>
          <w:rFonts w:ascii="Times New Roman" w:hAnsi="Times New Roman"/>
          <w:bCs/>
          <w:sz w:val="20"/>
          <w:szCs w:val="20"/>
        </w:rPr>
        <w:t>EUR</w:t>
      </w:r>
      <w:r w:rsidR="00862673" w:rsidRPr="003F617C">
        <w:rPr>
          <w:rFonts w:ascii="Times New Roman" w:hAnsi="Times New Roman"/>
          <w:bCs/>
          <w:sz w:val="20"/>
          <w:szCs w:val="20"/>
        </w:rPr>
        <w:t xml:space="preserve"> a u strukturi rashoda najznačajniji su rashodi za zaposlene koji participiraju sa </w:t>
      </w:r>
      <w:r w:rsidR="003F617C" w:rsidRPr="003F617C">
        <w:rPr>
          <w:rFonts w:ascii="Times New Roman" w:hAnsi="Times New Roman"/>
          <w:bCs/>
          <w:sz w:val="20"/>
          <w:szCs w:val="20"/>
        </w:rPr>
        <w:t>89,4</w:t>
      </w:r>
      <w:r w:rsidR="007712EE">
        <w:rPr>
          <w:rFonts w:ascii="Times New Roman" w:hAnsi="Times New Roman"/>
          <w:bCs/>
          <w:sz w:val="20"/>
          <w:szCs w:val="20"/>
        </w:rPr>
        <w:t>8</w:t>
      </w:r>
      <w:r w:rsidR="00945ECA" w:rsidRPr="003F617C">
        <w:rPr>
          <w:rFonts w:ascii="Times New Roman" w:hAnsi="Times New Roman"/>
          <w:bCs/>
          <w:sz w:val="20"/>
          <w:szCs w:val="20"/>
        </w:rPr>
        <w:t xml:space="preserve"> </w:t>
      </w:r>
      <w:r w:rsidR="00862673" w:rsidRPr="003F617C">
        <w:rPr>
          <w:rFonts w:ascii="Times New Roman" w:hAnsi="Times New Roman"/>
          <w:bCs/>
          <w:sz w:val="20"/>
          <w:szCs w:val="20"/>
        </w:rPr>
        <w:t xml:space="preserve">%. Materijalni rashodi čine </w:t>
      </w:r>
      <w:r w:rsidR="003F617C" w:rsidRPr="003F617C">
        <w:rPr>
          <w:rFonts w:ascii="Times New Roman" w:hAnsi="Times New Roman"/>
          <w:bCs/>
          <w:sz w:val="20"/>
          <w:szCs w:val="20"/>
        </w:rPr>
        <w:t>10,01</w:t>
      </w:r>
      <w:r w:rsidR="00945ECA" w:rsidRPr="003F617C">
        <w:rPr>
          <w:rFonts w:ascii="Times New Roman" w:hAnsi="Times New Roman"/>
          <w:bCs/>
          <w:sz w:val="20"/>
          <w:szCs w:val="20"/>
        </w:rPr>
        <w:t xml:space="preserve"> </w:t>
      </w:r>
      <w:r w:rsidR="00862673" w:rsidRPr="003F617C">
        <w:rPr>
          <w:rFonts w:ascii="Times New Roman" w:hAnsi="Times New Roman"/>
          <w:bCs/>
          <w:sz w:val="20"/>
          <w:szCs w:val="20"/>
        </w:rPr>
        <w:t xml:space="preserve">%, rashodi za nabavu nefinancijske imovine </w:t>
      </w:r>
      <w:r w:rsidR="003F617C" w:rsidRPr="003F617C">
        <w:rPr>
          <w:rFonts w:ascii="Times New Roman" w:hAnsi="Times New Roman"/>
          <w:bCs/>
          <w:sz w:val="20"/>
          <w:szCs w:val="20"/>
        </w:rPr>
        <w:t>0,48</w:t>
      </w:r>
      <w:r w:rsidR="00862673" w:rsidRPr="003F617C">
        <w:rPr>
          <w:rFonts w:ascii="Times New Roman" w:hAnsi="Times New Roman"/>
          <w:bCs/>
          <w:sz w:val="20"/>
          <w:szCs w:val="20"/>
        </w:rPr>
        <w:t>%</w:t>
      </w:r>
      <w:r w:rsidR="00B7163D" w:rsidRPr="003F617C">
        <w:rPr>
          <w:rFonts w:ascii="Times New Roman" w:hAnsi="Times New Roman"/>
          <w:bCs/>
          <w:sz w:val="20"/>
          <w:szCs w:val="20"/>
        </w:rPr>
        <w:t xml:space="preserve">, rashodi za donacije 0,02% </w:t>
      </w:r>
      <w:r w:rsidR="00862673" w:rsidRPr="003F617C">
        <w:rPr>
          <w:rFonts w:ascii="Times New Roman" w:hAnsi="Times New Roman"/>
          <w:bCs/>
          <w:sz w:val="20"/>
          <w:szCs w:val="20"/>
        </w:rPr>
        <w:t xml:space="preserve"> te financijski rashodi </w:t>
      </w:r>
      <w:r w:rsidR="001E598F" w:rsidRPr="003F617C">
        <w:rPr>
          <w:rFonts w:ascii="Times New Roman" w:hAnsi="Times New Roman"/>
          <w:bCs/>
          <w:sz w:val="20"/>
          <w:szCs w:val="20"/>
        </w:rPr>
        <w:t>0,0</w:t>
      </w:r>
      <w:r w:rsidR="005C0B50" w:rsidRPr="003F617C">
        <w:rPr>
          <w:rFonts w:ascii="Times New Roman" w:hAnsi="Times New Roman"/>
          <w:bCs/>
          <w:sz w:val="20"/>
          <w:szCs w:val="20"/>
        </w:rPr>
        <w:t>0</w:t>
      </w:r>
      <w:r w:rsidR="001E598F" w:rsidRPr="003F617C">
        <w:rPr>
          <w:rFonts w:ascii="Times New Roman" w:hAnsi="Times New Roman"/>
          <w:bCs/>
          <w:sz w:val="20"/>
          <w:szCs w:val="20"/>
        </w:rPr>
        <w:t>1</w:t>
      </w:r>
      <w:r w:rsidR="00945ECA" w:rsidRPr="003F617C">
        <w:rPr>
          <w:rFonts w:ascii="Times New Roman" w:hAnsi="Times New Roman"/>
          <w:bCs/>
          <w:sz w:val="20"/>
          <w:szCs w:val="20"/>
        </w:rPr>
        <w:t>%.</w:t>
      </w:r>
    </w:p>
    <w:p w14:paraId="3A23C105" w14:textId="77777777" w:rsidR="003B7780" w:rsidRPr="00533FCA" w:rsidRDefault="003B7780" w:rsidP="00187BC9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8B0B3BD" w14:textId="6F8D3BBD" w:rsidR="003B7780" w:rsidRPr="00340890" w:rsidRDefault="003B7780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Rashodi za zaposlene </w:t>
      </w:r>
      <w:r w:rsidR="003F617C" w:rsidRPr="00340890">
        <w:rPr>
          <w:rStyle w:val="A70"/>
          <w:rFonts w:ascii="Times New Roman" w:hAnsi="Times New Roman"/>
          <w:i w:val="0"/>
          <w:sz w:val="20"/>
          <w:szCs w:val="20"/>
        </w:rPr>
        <w:t>planirani su u iznosu 1.544.9</w:t>
      </w:r>
      <w:r w:rsidR="007712EE">
        <w:rPr>
          <w:rStyle w:val="A70"/>
          <w:rFonts w:ascii="Times New Roman" w:hAnsi="Times New Roman"/>
          <w:i w:val="0"/>
          <w:sz w:val="20"/>
          <w:szCs w:val="20"/>
        </w:rPr>
        <w:t>30</w:t>
      </w:r>
      <w:r w:rsidR="003F617C" w:rsidRPr="00340890">
        <w:rPr>
          <w:rStyle w:val="A70"/>
          <w:rFonts w:ascii="Times New Roman" w:hAnsi="Times New Roman"/>
          <w:i w:val="0"/>
          <w:sz w:val="20"/>
          <w:szCs w:val="20"/>
        </w:rPr>
        <w:t>,90</w:t>
      </w:r>
      <w:r w:rsidR="001E598F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a odnose se na bruto plaće zaposlenika uvećane za doprinose na plaću te ostale rashode za zaposlene</w:t>
      </w:r>
      <w:r w:rsidR="00945ECA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. </w:t>
      </w:r>
      <w:r w:rsidR="003F617C" w:rsidRPr="00340890">
        <w:rPr>
          <w:rStyle w:val="A70"/>
          <w:rFonts w:ascii="Times New Roman" w:hAnsi="Times New Roman"/>
          <w:i w:val="0"/>
          <w:sz w:val="20"/>
          <w:szCs w:val="20"/>
        </w:rPr>
        <w:t>96,76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% ovih rashoda financira se iz državnog proračuna</w:t>
      </w:r>
      <w:r w:rsidR="00046C0B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(MZO</w:t>
      </w:r>
      <w:r w:rsidR="00D53893" w:rsidRPr="00340890">
        <w:rPr>
          <w:rStyle w:val="A70"/>
          <w:rFonts w:ascii="Times New Roman" w:hAnsi="Times New Roman"/>
          <w:i w:val="0"/>
          <w:sz w:val="20"/>
          <w:szCs w:val="20"/>
        </w:rPr>
        <w:t>M</w:t>
      </w:r>
      <w:r w:rsidR="00046C0B" w:rsidRPr="00340890">
        <w:rPr>
          <w:rStyle w:val="A70"/>
          <w:rFonts w:ascii="Times New Roman" w:hAnsi="Times New Roman"/>
          <w:i w:val="0"/>
          <w:sz w:val="20"/>
          <w:szCs w:val="20"/>
        </w:rPr>
        <w:t>)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, </w:t>
      </w:r>
      <w:r w:rsidR="00D53893" w:rsidRPr="00340890">
        <w:rPr>
          <w:rStyle w:val="A70"/>
          <w:rFonts w:ascii="Times New Roman" w:hAnsi="Times New Roman"/>
          <w:i w:val="0"/>
          <w:sz w:val="20"/>
          <w:szCs w:val="20"/>
        </w:rPr>
        <w:t>3,</w:t>
      </w:r>
      <w:r w:rsidR="00340890" w:rsidRPr="00340890">
        <w:rPr>
          <w:rStyle w:val="A70"/>
          <w:rFonts w:ascii="Times New Roman" w:hAnsi="Times New Roman"/>
          <w:i w:val="0"/>
          <w:sz w:val="20"/>
          <w:szCs w:val="20"/>
        </w:rPr>
        <w:t>18</w:t>
      </w:r>
      <w:r w:rsidR="002A2050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</w:t>
      </w:r>
      <w:r w:rsidR="0035236E" w:rsidRPr="00340890">
        <w:rPr>
          <w:rStyle w:val="A70"/>
          <w:rFonts w:ascii="Times New Roman" w:hAnsi="Times New Roman"/>
          <w:i w:val="0"/>
          <w:sz w:val="20"/>
          <w:szCs w:val="20"/>
        </w:rPr>
        <w:t>% iz sredstava osnivača (</w:t>
      </w:r>
      <w:r w:rsidR="00BB745F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plaće pomoćnika u nastavi i </w:t>
      </w:r>
      <w:r w:rsidR="0035236E" w:rsidRPr="00340890">
        <w:rPr>
          <w:rStyle w:val="A70"/>
          <w:rFonts w:ascii="Times New Roman" w:hAnsi="Times New Roman"/>
          <w:i w:val="0"/>
          <w:sz w:val="20"/>
          <w:szCs w:val="20"/>
        </w:rPr>
        <w:t>naknada za e-teh</w:t>
      </w:r>
      <w:r w:rsidR="00DE2B8F" w:rsidRPr="00340890">
        <w:rPr>
          <w:rStyle w:val="A70"/>
          <w:rFonts w:ascii="Times New Roman" w:hAnsi="Times New Roman"/>
          <w:i w:val="0"/>
          <w:sz w:val="20"/>
          <w:szCs w:val="20"/>
        </w:rPr>
        <w:t>n</w:t>
      </w:r>
      <w:r w:rsidR="0035236E" w:rsidRPr="00340890">
        <w:rPr>
          <w:rStyle w:val="A70"/>
          <w:rFonts w:ascii="Times New Roman" w:hAnsi="Times New Roman"/>
          <w:i w:val="0"/>
          <w:sz w:val="20"/>
          <w:szCs w:val="20"/>
        </w:rPr>
        <w:t>ičara)</w:t>
      </w:r>
      <w:r w:rsidR="002A2050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, </w:t>
      </w:r>
      <w:r w:rsidR="0035236E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dok se </w:t>
      </w:r>
      <w:r w:rsidR="00340890" w:rsidRPr="00340890">
        <w:rPr>
          <w:rStyle w:val="A70"/>
          <w:rFonts w:ascii="Times New Roman" w:hAnsi="Times New Roman"/>
          <w:i w:val="0"/>
          <w:sz w:val="20"/>
          <w:szCs w:val="20"/>
        </w:rPr>
        <w:t>0,06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% 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lastRenderedPageBreak/>
        <w:t>planira osigurati iz vlastitih prihoda, a riječ je o prekovremenom radu pom</w:t>
      </w:r>
      <w:r w:rsidR="00FF0837" w:rsidRPr="00340890">
        <w:rPr>
          <w:rStyle w:val="A70"/>
          <w:rFonts w:ascii="Times New Roman" w:hAnsi="Times New Roman"/>
          <w:i w:val="0"/>
          <w:sz w:val="20"/>
          <w:szCs w:val="20"/>
        </w:rPr>
        <w:t>oćno tehničkog osoblja za vrijeme održavanja utakmica i manifestacija u dvorani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>.</w:t>
      </w:r>
    </w:p>
    <w:p w14:paraId="7DEC01BE" w14:textId="341CD674" w:rsidR="003B7780" w:rsidRPr="00340890" w:rsidRDefault="003B7780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Materijalni rashodi planirani su u iznosu </w:t>
      </w:r>
      <w:r w:rsidR="00340890" w:rsidRPr="00340890">
        <w:rPr>
          <w:rStyle w:val="A70"/>
          <w:rFonts w:ascii="Times New Roman" w:hAnsi="Times New Roman"/>
          <w:i w:val="0"/>
          <w:sz w:val="20"/>
          <w:szCs w:val="20"/>
        </w:rPr>
        <w:t>172.</w:t>
      </w:r>
      <w:r w:rsidR="007712EE">
        <w:rPr>
          <w:rStyle w:val="A70"/>
          <w:rFonts w:ascii="Times New Roman" w:hAnsi="Times New Roman"/>
          <w:i w:val="0"/>
          <w:sz w:val="20"/>
          <w:szCs w:val="20"/>
        </w:rPr>
        <w:t>849</w:t>
      </w:r>
      <w:r w:rsidR="00340890" w:rsidRPr="00340890">
        <w:rPr>
          <w:rStyle w:val="A70"/>
          <w:rFonts w:ascii="Times New Roman" w:hAnsi="Times New Roman"/>
          <w:i w:val="0"/>
          <w:sz w:val="20"/>
          <w:szCs w:val="20"/>
        </w:rPr>
        <w:t>,10</w:t>
      </w:r>
      <w:r w:rsidR="009376A5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a obuhvaćaju rashode za potrebe redovnog poslovanja koji se najvećim dijelom financiraju iz županijskog proračuna. U strukturi materijalnih rashoda najveći udio odnosi se na prijevoz zaposlenika</w:t>
      </w:r>
      <w:r w:rsidR="00D01531" w:rsidRPr="00340890">
        <w:rPr>
          <w:rStyle w:val="A70"/>
          <w:rFonts w:ascii="Times New Roman" w:hAnsi="Times New Roman"/>
          <w:i w:val="0"/>
          <w:sz w:val="20"/>
          <w:szCs w:val="20"/>
        </w:rPr>
        <w:t>, troškove energije i ostale nespomenute rashode poslovanja-učenički servis.</w:t>
      </w:r>
    </w:p>
    <w:p w14:paraId="620BDD0B" w14:textId="61FF90CA" w:rsidR="00F52B07" w:rsidRPr="00340890" w:rsidRDefault="007353B3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Financijski rashodi s planom od </w:t>
      </w:r>
      <w:r w:rsidR="003C120C" w:rsidRPr="00340890">
        <w:rPr>
          <w:rStyle w:val="A70"/>
          <w:rFonts w:ascii="Times New Roman" w:hAnsi="Times New Roman"/>
          <w:i w:val="0"/>
          <w:sz w:val="20"/>
          <w:szCs w:val="20"/>
        </w:rPr>
        <w:t>15,00</w:t>
      </w:r>
      <w:r w:rsidR="009376A5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odnose se na rashode zateznih kamata koje nastaju zbog kašnjenja u plaćanju materijalnih obveza</w:t>
      </w:r>
      <w:r w:rsidR="009376A5" w:rsidRPr="00340890">
        <w:rPr>
          <w:rStyle w:val="A70"/>
          <w:rFonts w:ascii="Times New Roman" w:hAnsi="Times New Roman"/>
          <w:i w:val="0"/>
          <w:sz w:val="20"/>
          <w:szCs w:val="20"/>
        </w:rPr>
        <w:t>.</w:t>
      </w:r>
    </w:p>
    <w:p w14:paraId="24627571" w14:textId="60593469" w:rsidR="00344B14" w:rsidRPr="00340890" w:rsidRDefault="00344B14" w:rsidP="003B7780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Rashodi za donacije-skupina 38 planirani su u iznosu 400,00 EUR a odnose se na donacije higijenskih potrepština učenicama. Sredstva za ovu namjenu planirana su iz sredstava pomoći državnog proračuna odnosno Ministarstva rada, mirovinskog sustava, obitelji i socijalne politike. </w:t>
      </w:r>
    </w:p>
    <w:p w14:paraId="389BF635" w14:textId="7A460976" w:rsidR="003B7780" w:rsidRPr="00340890" w:rsidRDefault="003B7780" w:rsidP="00766CED">
      <w:pPr>
        <w:jc w:val="both"/>
        <w:rPr>
          <w:rStyle w:val="A70"/>
          <w:rFonts w:ascii="Times New Roman" w:hAnsi="Times New Roman"/>
          <w:i w:val="0"/>
          <w:sz w:val="20"/>
          <w:szCs w:val="20"/>
        </w:rPr>
      </w:pP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Rashodi za nabavu nefinancijske imovine planirani su u iznosu </w:t>
      </w:r>
      <w:r w:rsidR="00340890" w:rsidRPr="00340890">
        <w:rPr>
          <w:rStyle w:val="A70"/>
          <w:rFonts w:ascii="Times New Roman" w:hAnsi="Times New Roman"/>
          <w:i w:val="0"/>
          <w:sz w:val="20"/>
          <w:szCs w:val="20"/>
        </w:rPr>
        <w:t>8.340,00</w:t>
      </w:r>
      <w:r w:rsidR="009376A5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EUR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a odnose se na nabavu opreme prema potrebama nastavnog plana i programa </w:t>
      </w:r>
      <w:r w:rsidR="00FF0837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te 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knjiga </w:t>
      </w:r>
      <w:r w:rsidR="00FF0837" w:rsidRPr="00340890">
        <w:rPr>
          <w:rStyle w:val="A70"/>
          <w:rFonts w:ascii="Times New Roman" w:hAnsi="Times New Roman"/>
          <w:i w:val="0"/>
          <w:sz w:val="20"/>
          <w:szCs w:val="20"/>
        </w:rPr>
        <w:t>za knjižnicu.</w:t>
      </w:r>
      <w:r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Navedeni rashodi planiraju se realizirati iz vlastitih prihoda škole</w:t>
      </w:r>
      <w:r w:rsidR="003C120C" w:rsidRPr="00340890">
        <w:rPr>
          <w:rStyle w:val="A70"/>
          <w:rFonts w:ascii="Times New Roman" w:hAnsi="Times New Roman"/>
          <w:i w:val="0"/>
          <w:sz w:val="20"/>
          <w:szCs w:val="20"/>
        </w:rPr>
        <w:t xml:space="preserve"> te pomoći MZO za školsku knjižnicu.</w:t>
      </w:r>
    </w:p>
    <w:p w14:paraId="2D07700D" w14:textId="77777777" w:rsidR="00766CED" w:rsidRPr="00533FCA" w:rsidRDefault="00766CED" w:rsidP="00766CED">
      <w:pPr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DE6CAAC" w14:textId="77777777" w:rsidR="004A1949" w:rsidRPr="00533FCA" w:rsidRDefault="004A1949" w:rsidP="00862673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455ECCFB" w14:textId="393DAB70" w:rsidR="00862673" w:rsidRPr="004516A5" w:rsidRDefault="00862673" w:rsidP="0086267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516A5">
        <w:rPr>
          <w:rFonts w:ascii="Times New Roman" w:hAnsi="Times New Roman"/>
          <w:b/>
          <w:bCs/>
          <w:sz w:val="20"/>
          <w:szCs w:val="20"/>
        </w:rPr>
        <w:t>OBRAZLOŽENJE POSEBNOG DIJELA</w:t>
      </w:r>
    </w:p>
    <w:p w14:paraId="60EA9D36" w14:textId="77777777" w:rsidR="002A0DFB" w:rsidRPr="004516A5" w:rsidRDefault="002A0DFB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39E0D44" w14:textId="77777777" w:rsidR="005E5D39" w:rsidRPr="004516A5" w:rsidRDefault="005E5D39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16A5">
        <w:rPr>
          <w:rFonts w:ascii="Times New Roman" w:hAnsi="Times New Roman"/>
          <w:b/>
          <w:bCs/>
          <w:sz w:val="20"/>
          <w:szCs w:val="20"/>
        </w:rPr>
        <w:t xml:space="preserve">OBRAZLOŽENJE PROGRAMA </w:t>
      </w:r>
      <w:r w:rsidR="0004379C" w:rsidRPr="004516A5">
        <w:rPr>
          <w:rFonts w:ascii="Times New Roman" w:hAnsi="Times New Roman"/>
          <w:b/>
          <w:bCs/>
          <w:sz w:val="20"/>
          <w:szCs w:val="20"/>
        </w:rPr>
        <w:t>ODNOSNO AKTIVNOSTI</w:t>
      </w:r>
    </w:p>
    <w:p w14:paraId="016FABB8" w14:textId="77777777" w:rsidR="007A24DC" w:rsidRPr="00533FCA" w:rsidRDefault="007A24DC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341B664B" w14:textId="02DCC4DC" w:rsidR="0004379C" w:rsidRPr="004516A5" w:rsidRDefault="0004379C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16A5">
        <w:rPr>
          <w:rFonts w:ascii="Times New Roman" w:hAnsi="Times New Roman"/>
          <w:b/>
          <w:bCs/>
          <w:sz w:val="20"/>
          <w:szCs w:val="20"/>
        </w:rPr>
        <w:t>Program 6000 Odgoj i obrazovanje</w:t>
      </w:r>
    </w:p>
    <w:p w14:paraId="1EB96277" w14:textId="77777777" w:rsidR="005F7F11" w:rsidRPr="004516A5" w:rsidRDefault="000579F1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Ciljevi programa: </w:t>
      </w:r>
      <w:r w:rsidR="00524529" w:rsidRPr="004516A5">
        <w:rPr>
          <w:rFonts w:ascii="Times New Roman" w:hAnsi="Times New Roman"/>
          <w:bCs/>
          <w:sz w:val="20"/>
          <w:szCs w:val="20"/>
        </w:rPr>
        <w:t xml:space="preserve">Osiguravanje materijalnih i drugih uvjeta za nesmetano, kvalitetno i kontinuirano odvijanje obrazovnog procesa kroz različite izvore </w:t>
      </w:r>
      <w:r w:rsidR="005F7F11" w:rsidRPr="004516A5">
        <w:rPr>
          <w:rFonts w:ascii="Times New Roman" w:hAnsi="Times New Roman"/>
          <w:bCs/>
          <w:sz w:val="20"/>
          <w:szCs w:val="20"/>
        </w:rPr>
        <w:t xml:space="preserve">financiranja </w:t>
      </w:r>
    </w:p>
    <w:p w14:paraId="6A78CF36" w14:textId="047DD411" w:rsidR="000579F1" w:rsidRPr="004516A5" w:rsidRDefault="005F7F11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Pokazatelj uspješnosti programa: Kvalitetno odvijanje nastavnih i ostalih poslovnih procesa prema postavljenim planovima</w:t>
      </w:r>
      <w:r w:rsidR="00524529" w:rsidRPr="004516A5">
        <w:rPr>
          <w:rFonts w:ascii="Times New Roman" w:hAnsi="Times New Roman"/>
          <w:bCs/>
          <w:sz w:val="20"/>
          <w:szCs w:val="20"/>
        </w:rPr>
        <w:t xml:space="preserve">  </w:t>
      </w:r>
    </w:p>
    <w:p w14:paraId="7FDAAAF0" w14:textId="77777777" w:rsidR="000579F1" w:rsidRPr="00533FCA" w:rsidRDefault="000579F1" w:rsidP="005E5D39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44E61056" w14:textId="77777777" w:rsidR="00F40286" w:rsidRPr="004516A5" w:rsidRDefault="00D3101D" w:rsidP="00F40286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Aktivnost A60000</w:t>
      </w:r>
      <w:r w:rsidR="00C7563A" w:rsidRPr="004516A5">
        <w:rPr>
          <w:rFonts w:ascii="Times New Roman" w:hAnsi="Times New Roman"/>
          <w:bCs/>
          <w:sz w:val="20"/>
          <w:szCs w:val="20"/>
        </w:rPr>
        <w:t>3</w:t>
      </w:r>
      <w:r w:rsidRPr="004516A5">
        <w:rPr>
          <w:rFonts w:ascii="Times New Roman" w:hAnsi="Times New Roman"/>
          <w:bCs/>
          <w:sz w:val="20"/>
          <w:szCs w:val="20"/>
        </w:rPr>
        <w:t xml:space="preserve"> Srednje školstvo-</w:t>
      </w:r>
      <w:r w:rsidR="00F40286" w:rsidRPr="004516A5">
        <w:rPr>
          <w:rFonts w:ascii="Times New Roman" w:hAnsi="Times New Roman"/>
          <w:bCs/>
          <w:sz w:val="20"/>
          <w:szCs w:val="20"/>
        </w:rPr>
        <w:t xml:space="preserve">rashodi za zaposlene </w:t>
      </w:r>
      <w:r w:rsidR="00D81F74" w:rsidRPr="004516A5">
        <w:rPr>
          <w:rFonts w:ascii="Times New Roman" w:hAnsi="Times New Roman"/>
          <w:bCs/>
          <w:sz w:val="20"/>
          <w:szCs w:val="20"/>
        </w:rPr>
        <w:t xml:space="preserve">       </w:t>
      </w:r>
    </w:p>
    <w:p w14:paraId="490D94FC" w14:textId="77777777" w:rsidR="00D3409A" w:rsidRPr="004516A5" w:rsidRDefault="00D3409A" w:rsidP="00F40286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291972B2" w14:textId="6A3D369D" w:rsidR="00F40286" w:rsidRPr="004516A5" w:rsidRDefault="00F40286" w:rsidP="00F4028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Izvor financiranja:</w:t>
      </w:r>
      <w:r w:rsidR="003B3DD7" w:rsidRPr="004516A5">
        <w:rPr>
          <w:rFonts w:ascii="Times New Roman" w:hAnsi="Times New Roman"/>
          <w:bCs/>
          <w:sz w:val="20"/>
          <w:szCs w:val="20"/>
        </w:rPr>
        <w:t xml:space="preserve"> Pomoći</w:t>
      </w:r>
    </w:p>
    <w:p w14:paraId="5051E6C3" w14:textId="327E7E2C" w:rsidR="00606ECC" w:rsidRPr="004516A5" w:rsidRDefault="005F7F11" w:rsidP="00DE5C0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Aktivnost obuhvaća osiguravanje sredstava za financiranje plaća i ostalih rashoda za zaposlene iz državnog proračuna odnosno proračuna </w:t>
      </w:r>
      <w:r w:rsidR="00F40286" w:rsidRPr="004516A5">
        <w:rPr>
          <w:rFonts w:ascii="Times New Roman" w:hAnsi="Times New Roman"/>
          <w:bCs/>
          <w:sz w:val="20"/>
          <w:szCs w:val="20"/>
        </w:rPr>
        <w:t>Ministarstva znanosti</w:t>
      </w:r>
      <w:r w:rsidR="004A1949" w:rsidRPr="004516A5">
        <w:rPr>
          <w:rFonts w:ascii="Times New Roman" w:hAnsi="Times New Roman"/>
          <w:bCs/>
          <w:sz w:val="20"/>
          <w:szCs w:val="20"/>
        </w:rPr>
        <w:t>,</w:t>
      </w:r>
      <w:r w:rsidR="00F40286" w:rsidRPr="004516A5">
        <w:rPr>
          <w:rFonts w:ascii="Times New Roman" w:hAnsi="Times New Roman"/>
          <w:bCs/>
          <w:sz w:val="20"/>
          <w:szCs w:val="20"/>
        </w:rPr>
        <w:t xml:space="preserve"> obrazovanja </w:t>
      </w:r>
    </w:p>
    <w:p w14:paraId="5A36D95F" w14:textId="77777777" w:rsidR="003B3DD7" w:rsidRPr="00533FCA" w:rsidRDefault="003B3DD7" w:rsidP="00DE5C0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53DFBD7" w14:textId="77777777" w:rsidR="0004379C" w:rsidRPr="004516A5" w:rsidRDefault="0004379C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Aktivnost A600004 Srednje školstvo-redovno poslovanje po minimalnom standardu</w:t>
      </w:r>
    </w:p>
    <w:p w14:paraId="35F310EB" w14:textId="77777777" w:rsidR="007A24DC" w:rsidRPr="004516A5" w:rsidRDefault="007A24DC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40908FBA" w14:textId="120A12CC" w:rsidR="005F7F11" w:rsidRPr="004516A5" w:rsidRDefault="007A24DC" w:rsidP="007A24DC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Izvor financiranja:</w:t>
      </w:r>
      <w:r w:rsidR="005F7F11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945309" w:rsidRPr="004516A5">
        <w:rPr>
          <w:rFonts w:ascii="Times New Roman" w:hAnsi="Times New Roman"/>
          <w:bCs/>
          <w:sz w:val="20"/>
          <w:szCs w:val="20"/>
        </w:rPr>
        <w:t>Decentralizirana sredstva</w:t>
      </w:r>
    </w:p>
    <w:p w14:paraId="590410F7" w14:textId="04983985" w:rsidR="007A24DC" w:rsidRPr="004516A5" w:rsidRDefault="005F7F11" w:rsidP="001D5F6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Ova aktivnost obuhvaća sredstva iz nadležnog županijskog proračuna </w:t>
      </w:r>
      <w:r w:rsidR="007A24DC" w:rsidRPr="004516A5">
        <w:rPr>
          <w:rFonts w:ascii="Times New Roman" w:hAnsi="Times New Roman"/>
          <w:bCs/>
          <w:sz w:val="20"/>
          <w:szCs w:val="20"/>
        </w:rPr>
        <w:t xml:space="preserve">za financiranje materijalnih i financijskih rashoda poslovanja </w:t>
      </w:r>
      <w:r w:rsidR="00945309" w:rsidRPr="004516A5">
        <w:rPr>
          <w:rFonts w:ascii="Times New Roman" w:hAnsi="Times New Roman"/>
          <w:bCs/>
          <w:sz w:val="20"/>
          <w:szCs w:val="20"/>
        </w:rPr>
        <w:t xml:space="preserve">temeljem Odluke o kriterijima i mjerilima za utvrđivanje bilančnih prava za financiranje minimalnog financijskog standarda javnih potreba srednjih škola </w:t>
      </w:r>
    </w:p>
    <w:p w14:paraId="0C0BBE5B" w14:textId="77777777" w:rsidR="006F24F9" w:rsidRPr="00533FCA" w:rsidRDefault="006F24F9" w:rsidP="007A24DC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Cs/>
          <w:sz w:val="20"/>
          <w:szCs w:val="20"/>
          <w:highlight w:val="yellow"/>
        </w:rPr>
      </w:pPr>
    </w:p>
    <w:p w14:paraId="39926EBE" w14:textId="77777777" w:rsidR="0004379C" w:rsidRPr="004516A5" w:rsidRDefault="0004379C" w:rsidP="005E5D3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Aktivnost A600007 Srednje školst</w:t>
      </w:r>
      <w:r w:rsidR="007A24DC" w:rsidRPr="004516A5">
        <w:rPr>
          <w:rFonts w:ascii="Times New Roman" w:hAnsi="Times New Roman"/>
          <w:bCs/>
          <w:sz w:val="20"/>
          <w:szCs w:val="20"/>
        </w:rPr>
        <w:t>v</w:t>
      </w:r>
      <w:r w:rsidRPr="004516A5">
        <w:rPr>
          <w:rFonts w:ascii="Times New Roman" w:hAnsi="Times New Roman"/>
          <w:bCs/>
          <w:sz w:val="20"/>
          <w:szCs w:val="20"/>
        </w:rPr>
        <w:t>o-financiranje iznad minimalnog standarda</w:t>
      </w:r>
    </w:p>
    <w:p w14:paraId="41AF4604" w14:textId="77777777" w:rsidR="00DE5C0E" w:rsidRPr="00533FCA" w:rsidRDefault="00DE5C0E" w:rsidP="005E5D39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7C1DDCDE" w14:textId="77777777" w:rsidR="00C878BA" w:rsidRPr="004516A5" w:rsidRDefault="00C878BA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Izvor financiranja:</w:t>
      </w:r>
      <w:r w:rsidR="00E120A7" w:rsidRPr="004516A5">
        <w:rPr>
          <w:rFonts w:ascii="Times New Roman" w:hAnsi="Times New Roman"/>
          <w:bCs/>
          <w:sz w:val="20"/>
          <w:szCs w:val="20"/>
        </w:rPr>
        <w:t xml:space="preserve">      </w:t>
      </w:r>
    </w:p>
    <w:p w14:paraId="20AF338D" w14:textId="4E67D692" w:rsidR="00C878BA" w:rsidRPr="004516A5" w:rsidRDefault="00C878BA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Vlastiti prihodi</w:t>
      </w:r>
      <w:r w:rsidR="0069396A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1D5F6C" w:rsidRPr="004516A5">
        <w:rPr>
          <w:rFonts w:ascii="Times New Roman" w:hAnsi="Times New Roman"/>
          <w:bCs/>
          <w:sz w:val="20"/>
          <w:szCs w:val="20"/>
        </w:rPr>
        <w:t>–</w:t>
      </w:r>
      <w:r w:rsidR="0069396A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1D5F6C" w:rsidRPr="004516A5">
        <w:rPr>
          <w:rFonts w:ascii="Times New Roman" w:hAnsi="Times New Roman"/>
          <w:bCs/>
          <w:sz w:val="20"/>
          <w:szCs w:val="20"/>
        </w:rPr>
        <w:t>skupina 66</w:t>
      </w:r>
      <w:r w:rsidR="00D3409A" w:rsidRPr="004516A5">
        <w:rPr>
          <w:rFonts w:ascii="Times New Roman" w:hAnsi="Times New Roman"/>
          <w:bCs/>
          <w:sz w:val="20"/>
          <w:szCs w:val="20"/>
        </w:rPr>
        <w:t>-</w:t>
      </w:r>
      <w:r w:rsidRPr="004516A5">
        <w:rPr>
          <w:rFonts w:ascii="Times New Roman" w:hAnsi="Times New Roman"/>
          <w:bCs/>
          <w:sz w:val="20"/>
          <w:szCs w:val="20"/>
        </w:rPr>
        <w:t xml:space="preserve"> prihodi</w:t>
      </w:r>
      <w:r w:rsidR="0069396A" w:rsidRPr="004516A5">
        <w:rPr>
          <w:rFonts w:ascii="Times New Roman" w:hAnsi="Times New Roman"/>
          <w:bCs/>
          <w:sz w:val="20"/>
          <w:szCs w:val="20"/>
        </w:rPr>
        <w:t xml:space="preserve"> od iznajmljivanja</w:t>
      </w:r>
      <w:r w:rsidR="00D3409A" w:rsidRPr="004516A5">
        <w:rPr>
          <w:rFonts w:ascii="Times New Roman" w:hAnsi="Times New Roman"/>
          <w:bCs/>
          <w:sz w:val="20"/>
          <w:szCs w:val="20"/>
        </w:rPr>
        <w:t xml:space="preserve"> dvorane i drugih prostora škole, opreme i sl. za financiranje rashoda nastalih obavljanjem vlastite djelatnosti, nabavu nefinancijske imovine i </w:t>
      </w:r>
      <w:r w:rsidRPr="004516A5">
        <w:rPr>
          <w:rFonts w:ascii="Times New Roman" w:hAnsi="Times New Roman"/>
          <w:bCs/>
          <w:sz w:val="20"/>
          <w:szCs w:val="20"/>
        </w:rPr>
        <w:t>pokriće rashoda redovnog poslovanja ako se isti neće moći pokriti iz sredstava utvrđenih prema minimalnom standardu</w:t>
      </w:r>
      <w:r w:rsidR="0035236E" w:rsidRPr="004516A5">
        <w:rPr>
          <w:rFonts w:ascii="Times New Roman" w:hAnsi="Times New Roman"/>
          <w:bCs/>
          <w:sz w:val="20"/>
          <w:szCs w:val="20"/>
        </w:rPr>
        <w:t xml:space="preserve"> te prihodi od učeničkog servisa </w:t>
      </w:r>
      <w:r w:rsidR="004516A5" w:rsidRPr="004516A5">
        <w:rPr>
          <w:rFonts w:ascii="Times New Roman" w:hAnsi="Times New Roman"/>
          <w:bCs/>
          <w:sz w:val="20"/>
          <w:szCs w:val="20"/>
        </w:rPr>
        <w:t>za povećanje učeničkog standarda</w:t>
      </w:r>
    </w:p>
    <w:p w14:paraId="7C596848" w14:textId="77777777" w:rsidR="003B3DD7" w:rsidRPr="00533FCA" w:rsidRDefault="003B3DD7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EE2A023" w14:textId="77777777" w:rsidR="00D972D4" w:rsidRDefault="00D972D4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795B6D11" w14:textId="77777777" w:rsidR="00D972D4" w:rsidRDefault="00D972D4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5A3F36B5" w14:textId="77777777" w:rsidR="00D972D4" w:rsidRDefault="00D972D4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14:paraId="0D029DFA" w14:textId="4374286A" w:rsidR="00C878BA" w:rsidRPr="004516A5" w:rsidRDefault="00C878BA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lastRenderedPageBreak/>
        <w:t>Izvor financiranja:</w:t>
      </w:r>
    </w:p>
    <w:p w14:paraId="38733133" w14:textId="5E13CABF" w:rsidR="00C878BA" w:rsidRPr="004516A5" w:rsidRDefault="0069396A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Prihodi za posebne namjene </w:t>
      </w:r>
      <w:r w:rsidR="001D5F6C" w:rsidRPr="004516A5">
        <w:rPr>
          <w:rFonts w:ascii="Times New Roman" w:hAnsi="Times New Roman"/>
          <w:bCs/>
          <w:sz w:val="20"/>
          <w:szCs w:val="20"/>
        </w:rPr>
        <w:t>–</w:t>
      </w:r>
      <w:r w:rsidR="00C878BA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1D5F6C" w:rsidRPr="004516A5">
        <w:rPr>
          <w:rFonts w:ascii="Times New Roman" w:hAnsi="Times New Roman"/>
          <w:bCs/>
          <w:sz w:val="20"/>
          <w:szCs w:val="20"/>
        </w:rPr>
        <w:t>skupina 65</w:t>
      </w:r>
      <w:r w:rsidR="00D3409A" w:rsidRPr="004516A5">
        <w:rPr>
          <w:rFonts w:ascii="Times New Roman" w:hAnsi="Times New Roman"/>
          <w:bCs/>
          <w:sz w:val="20"/>
          <w:szCs w:val="20"/>
        </w:rPr>
        <w:t>-</w:t>
      </w:r>
      <w:r w:rsidR="00C878BA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D81F74" w:rsidRPr="004516A5">
        <w:rPr>
          <w:rFonts w:ascii="Times New Roman" w:hAnsi="Times New Roman"/>
          <w:bCs/>
          <w:sz w:val="20"/>
          <w:szCs w:val="20"/>
        </w:rPr>
        <w:t>prihodi koje škola ostvaruje obavljanjem poslova iz svoje osnovne djelatnosti  (prihodi od učenika za osiguranje i ostale troškove</w:t>
      </w:r>
      <w:r w:rsidR="009376A5" w:rsidRPr="004516A5">
        <w:rPr>
          <w:rFonts w:ascii="Times New Roman" w:hAnsi="Times New Roman"/>
          <w:bCs/>
          <w:sz w:val="20"/>
          <w:szCs w:val="20"/>
        </w:rPr>
        <w:t>, prihodi od izdavanja duplikata svjedodžbi</w:t>
      </w:r>
      <w:r w:rsidR="0097058F" w:rsidRPr="004516A5">
        <w:rPr>
          <w:rFonts w:ascii="Times New Roman" w:hAnsi="Times New Roman"/>
          <w:bCs/>
          <w:sz w:val="20"/>
          <w:szCs w:val="20"/>
        </w:rPr>
        <w:t>)</w:t>
      </w:r>
    </w:p>
    <w:p w14:paraId="36333FE7" w14:textId="77777777" w:rsidR="0069396A" w:rsidRPr="00533FCA" w:rsidRDefault="0069396A" w:rsidP="00C878B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67275A9B" w14:textId="77777777" w:rsidR="0069396A" w:rsidRPr="004516A5" w:rsidRDefault="0069396A" w:rsidP="006939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Izvor financiranja:</w:t>
      </w:r>
    </w:p>
    <w:p w14:paraId="05ED356B" w14:textId="21FE5E41" w:rsidR="0069396A" w:rsidRPr="004516A5" w:rsidRDefault="0069396A" w:rsidP="006939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Pomoći - </w:t>
      </w:r>
      <w:r w:rsidR="001D5F6C" w:rsidRPr="004516A5">
        <w:rPr>
          <w:rFonts w:ascii="Times New Roman" w:hAnsi="Times New Roman"/>
          <w:bCs/>
          <w:sz w:val="20"/>
          <w:szCs w:val="20"/>
        </w:rPr>
        <w:t>s</w:t>
      </w:r>
      <w:r w:rsidRPr="004516A5">
        <w:rPr>
          <w:rFonts w:ascii="Times New Roman" w:hAnsi="Times New Roman"/>
          <w:bCs/>
          <w:sz w:val="20"/>
          <w:szCs w:val="20"/>
        </w:rPr>
        <w:t>kupina 63 prihodi</w:t>
      </w:r>
      <w:r w:rsidR="003A4A3F" w:rsidRPr="004516A5">
        <w:rPr>
          <w:rFonts w:ascii="Times New Roman" w:hAnsi="Times New Roman"/>
          <w:bCs/>
          <w:sz w:val="20"/>
          <w:szCs w:val="20"/>
        </w:rPr>
        <w:t xml:space="preserve"> koji se ostvare iz drugih</w:t>
      </w:r>
      <w:r w:rsidR="00E120A7" w:rsidRPr="004516A5">
        <w:rPr>
          <w:rFonts w:ascii="Times New Roman" w:hAnsi="Times New Roman"/>
          <w:bCs/>
          <w:sz w:val="20"/>
          <w:szCs w:val="20"/>
        </w:rPr>
        <w:t xml:space="preserve"> nenadležnih</w:t>
      </w:r>
      <w:r w:rsidR="003A4A3F" w:rsidRPr="004516A5">
        <w:rPr>
          <w:rFonts w:ascii="Times New Roman" w:hAnsi="Times New Roman"/>
          <w:bCs/>
          <w:sz w:val="20"/>
          <w:szCs w:val="20"/>
        </w:rPr>
        <w:t xml:space="preserve"> proračuna </w:t>
      </w:r>
      <w:r w:rsidR="001D5F6C" w:rsidRPr="004516A5">
        <w:rPr>
          <w:rFonts w:ascii="Times New Roman" w:hAnsi="Times New Roman"/>
          <w:bCs/>
          <w:sz w:val="20"/>
          <w:szCs w:val="20"/>
        </w:rPr>
        <w:t>-</w:t>
      </w:r>
      <w:r w:rsidRPr="004516A5">
        <w:rPr>
          <w:rFonts w:ascii="Times New Roman" w:hAnsi="Times New Roman"/>
          <w:bCs/>
          <w:sz w:val="20"/>
          <w:szCs w:val="20"/>
        </w:rPr>
        <w:t>iz državnog proračuna za mentorstva, županijska stručna vijeća, povrat troškova nastalih sudjelovanjem učenika na državnim natjecanjima</w:t>
      </w:r>
      <w:r w:rsidR="00E120A7" w:rsidRPr="004516A5">
        <w:rPr>
          <w:rFonts w:ascii="Times New Roman" w:hAnsi="Times New Roman"/>
          <w:bCs/>
          <w:sz w:val="20"/>
          <w:szCs w:val="20"/>
        </w:rPr>
        <w:t>-AZOO i ASOO</w:t>
      </w:r>
      <w:r w:rsidR="00874333" w:rsidRPr="004516A5">
        <w:rPr>
          <w:rFonts w:ascii="Times New Roman" w:hAnsi="Times New Roman"/>
          <w:bCs/>
          <w:sz w:val="20"/>
          <w:szCs w:val="20"/>
        </w:rPr>
        <w:t>, iz gradskog ili općinskog proračuna</w:t>
      </w:r>
      <w:r w:rsidR="001D5F6C" w:rsidRPr="004516A5">
        <w:rPr>
          <w:rFonts w:ascii="Times New Roman" w:hAnsi="Times New Roman"/>
          <w:bCs/>
          <w:sz w:val="20"/>
          <w:szCs w:val="20"/>
        </w:rPr>
        <w:t>,</w:t>
      </w:r>
      <w:r w:rsidR="007D177C" w:rsidRPr="004516A5">
        <w:rPr>
          <w:rFonts w:ascii="Times New Roman" w:hAnsi="Times New Roman"/>
          <w:bCs/>
          <w:sz w:val="20"/>
          <w:szCs w:val="20"/>
        </w:rPr>
        <w:t xml:space="preserve"> od izvan proračunskih korisnika-Hrvatskog zavoda za zapošljavanje za isplatu obveznih doprinosa osobama koje se nalaze na stručnom osposobljavanju za rad bez zasnivanja radnog odnosa </w:t>
      </w:r>
    </w:p>
    <w:p w14:paraId="7826F10E" w14:textId="77777777" w:rsidR="00EA0849" w:rsidRPr="00533FCA" w:rsidRDefault="00EA0849" w:rsidP="006939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312AA188" w14:textId="77777777" w:rsidR="004A1949" w:rsidRPr="00533FCA" w:rsidRDefault="004A1949" w:rsidP="006939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08FAA638" w14:textId="69F9D9EF" w:rsidR="0069396A" w:rsidRPr="004516A5" w:rsidRDefault="003A4A3F" w:rsidP="006939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Izvor financiranja:</w:t>
      </w:r>
    </w:p>
    <w:p w14:paraId="12C756D6" w14:textId="06F553E0" w:rsidR="003A4A3F" w:rsidRPr="004516A5" w:rsidRDefault="003A4A3F" w:rsidP="003A4A3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Donacije - skupina 66, prihodi  koji se ostvare od fizičkih osoba, neprofitnih organizacija i trgovačkih društava za određene namjene</w:t>
      </w:r>
    </w:p>
    <w:p w14:paraId="0C9F75BF" w14:textId="5C74CACB" w:rsidR="001D5F6C" w:rsidRPr="00533FCA" w:rsidRDefault="001D5F6C" w:rsidP="003A4A3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1D0D658D" w14:textId="5268BCB6" w:rsidR="001D5F6C" w:rsidRPr="004516A5" w:rsidRDefault="001D5F6C" w:rsidP="001D5F6C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Aktivnost A6000</w:t>
      </w:r>
      <w:r w:rsidR="004A1949" w:rsidRPr="004516A5">
        <w:rPr>
          <w:rFonts w:ascii="Times New Roman" w:hAnsi="Times New Roman"/>
          <w:bCs/>
          <w:sz w:val="20"/>
          <w:szCs w:val="20"/>
        </w:rPr>
        <w:t>38</w:t>
      </w:r>
      <w:r w:rsidR="00126144"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Pr="004516A5">
        <w:rPr>
          <w:rFonts w:ascii="Times New Roman" w:hAnsi="Times New Roman"/>
          <w:bCs/>
          <w:sz w:val="20"/>
          <w:szCs w:val="20"/>
        </w:rPr>
        <w:t xml:space="preserve"> </w:t>
      </w:r>
      <w:r w:rsidR="00126144" w:rsidRPr="004516A5">
        <w:rPr>
          <w:rFonts w:ascii="Times New Roman" w:hAnsi="Times New Roman"/>
          <w:bCs/>
          <w:sz w:val="20"/>
          <w:szCs w:val="20"/>
        </w:rPr>
        <w:t xml:space="preserve">S osmijehom u školu </w:t>
      </w:r>
      <w:r w:rsidR="00945309" w:rsidRPr="004516A5">
        <w:rPr>
          <w:rFonts w:ascii="Times New Roman" w:hAnsi="Times New Roman"/>
          <w:bCs/>
          <w:sz w:val="20"/>
          <w:szCs w:val="20"/>
        </w:rPr>
        <w:t>7</w:t>
      </w:r>
    </w:p>
    <w:p w14:paraId="0794C69C" w14:textId="171C6E5B" w:rsidR="001D5F6C" w:rsidRPr="004516A5" w:rsidRDefault="00807797" w:rsidP="0080779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516A5">
        <w:rPr>
          <w:rFonts w:ascii="Times New Roman" w:hAnsi="Times New Roman"/>
          <w:bCs/>
          <w:sz w:val="20"/>
          <w:szCs w:val="20"/>
        </w:rPr>
        <w:t>Cilj aktivnosti je osiguravanje pomoćnika u nastavi učenicima s teškoćama  u razvoju</w:t>
      </w:r>
    </w:p>
    <w:p w14:paraId="578FC0D0" w14:textId="59A273BF" w:rsidR="005A461E" w:rsidRPr="00533FCA" w:rsidRDefault="00C07655" w:rsidP="00807797">
      <w:pPr>
        <w:spacing w:after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4516A5">
        <w:rPr>
          <w:rFonts w:ascii="Times New Roman" w:hAnsi="Times New Roman"/>
          <w:bCs/>
          <w:sz w:val="20"/>
          <w:szCs w:val="20"/>
        </w:rPr>
        <w:t xml:space="preserve">Pokazatelj uspješnosti: Napredak učenika s teškoćama u svladavanju </w:t>
      </w:r>
      <w:r w:rsidRPr="000752E9">
        <w:rPr>
          <w:rFonts w:ascii="Times New Roman" w:hAnsi="Times New Roman"/>
          <w:bCs/>
          <w:sz w:val="20"/>
          <w:szCs w:val="20"/>
        </w:rPr>
        <w:t>nastavnih programa.</w:t>
      </w:r>
    </w:p>
    <w:p w14:paraId="045B14D4" w14:textId="77777777" w:rsidR="00257E8C" w:rsidRPr="00533FCA" w:rsidRDefault="00257E8C" w:rsidP="003A4A3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25932B22" w14:textId="3E3C8BC9" w:rsidR="00C7563A" w:rsidRPr="00533FCA" w:rsidRDefault="00C7563A" w:rsidP="00C7563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35E093E6" w14:textId="77777777" w:rsidR="002A2050" w:rsidRPr="00533FCA" w:rsidRDefault="002A2050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19EA7ADD" w14:textId="36715BEE" w:rsidR="00AD0AD9" w:rsidRPr="004516A5" w:rsidRDefault="005E5D39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16A5">
        <w:rPr>
          <w:rFonts w:ascii="Times New Roman" w:hAnsi="Times New Roman"/>
          <w:b/>
          <w:bCs/>
          <w:sz w:val="20"/>
          <w:szCs w:val="20"/>
        </w:rPr>
        <w:t>ISHODIŠTE I POKAZATELJ</w:t>
      </w:r>
      <w:r w:rsidR="00092C61" w:rsidRPr="004516A5">
        <w:rPr>
          <w:rFonts w:ascii="Times New Roman" w:hAnsi="Times New Roman"/>
          <w:b/>
          <w:bCs/>
          <w:sz w:val="20"/>
          <w:szCs w:val="20"/>
        </w:rPr>
        <w:t>I</w:t>
      </w:r>
      <w:r w:rsidRPr="004516A5">
        <w:rPr>
          <w:rFonts w:ascii="Times New Roman" w:hAnsi="Times New Roman"/>
          <w:b/>
          <w:bCs/>
          <w:sz w:val="20"/>
          <w:szCs w:val="20"/>
        </w:rPr>
        <w:t xml:space="preserve"> NA KOJIMA SE ZASNIVAJU IZRAČUNI I OCJENE POTREBNIH SREDSTAVA ZA PROVOĐENJE PROGRAMA</w:t>
      </w:r>
      <w:r w:rsidR="00257E8C" w:rsidRPr="004516A5">
        <w:rPr>
          <w:rFonts w:ascii="Times New Roman" w:hAnsi="Times New Roman"/>
          <w:b/>
          <w:bCs/>
          <w:sz w:val="20"/>
          <w:szCs w:val="20"/>
        </w:rPr>
        <w:t xml:space="preserve"> ODNOSNO AKTIVNOSTI</w:t>
      </w:r>
    </w:p>
    <w:p w14:paraId="53783D03" w14:textId="77777777" w:rsidR="00F40286" w:rsidRPr="004516A5" w:rsidRDefault="00F40286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6C975EE" w14:textId="6581BACF" w:rsidR="00F40286" w:rsidRPr="004516A5" w:rsidRDefault="00F40286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16A5">
        <w:rPr>
          <w:rFonts w:ascii="Times New Roman" w:hAnsi="Times New Roman"/>
          <w:b/>
          <w:bCs/>
          <w:sz w:val="20"/>
          <w:szCs w:val="20"/>
        </w:rPr>
        <w:t xml:space="preserve">Izvor: </w:t>
      </w:r>
      <w:r w:rsidR="006206AC" w:rsidRPr="004516A5">
        <w:rPr>
          <w:rFonts w:ascii="Times New Roman" w:hAnsi="Times New Roman"/>
          <w:b/>
          <w:bCs/>
          <w:sz w:val="20"/>
          <w:szCs w:val="20"/>
        </w:rPr>
        <w:t>Pomoći iz d</w:t>
      </w:r>
      <w:r w:rsidRPr="004516A5">
        <w:rPr>
          <w:rFonts w:ascii="Times New Roman" w:hAnsi="Times New Roman"/>
          <w:b/>
          <w:bCs/>
          <w:sz w:val="20"/>
          <w:szCs w:val="20"/>
        </w:rPr>
        <w:t>ržavn</w:t>
      </w:r>
      <w:r w:rsidR="006206AC" w:rsidRPr="004516A5">
        <w:rPr>
          <w:rFonts w:ascii="Times New Roman" w:hAnsi="Times New Roman"/>
          <w:b/>
          <w:bCs/>
          <w:sz w:val="20"/>
          <w:szCs w:val="20"/>
        </w:rPr>
        <w:t>og</w:t>
      </w:r>
      <w:r w:rsidRPr="004516A5">
        <w:rPr>
          <w:rFonts w:ascii="Times New Roman" w:hAnsi="Times New Roman"/>
          <w:b/>
          <w:bCs/>
          <w:sz w:val="20"/>
          <w:szCs w:val="20"/>
        </w:rPr>
        <w:t xml:space="preserve"> proračun</w:t>
      </w:r>
      <w:r w:rsidR="006206AC" w:rsidRPr="004516A5">
        <w:rPr>
          <w:rFonts w:ascii="Times New Roman" w:hAnsi="Times New Roman"/>
          <w:b/>
          <w:bCs/>
          <w:sz w:val="20"/>
          <w:szCs w:val="20"/>
        </w:rPr>
        <w:t>a</w:t>
      </w:r>
    </w:p>
    <w:p w14:paraId="39BDFD22" w14:textId="77777777" w:rsidR="00C94E71" w:rsidRPr="00533FCA" w:rsidRDefault="00C94E71" w:rsidP="00FC6A04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48A4DABE" w14:textId="1D172245" w:rsidR="00425A26" w:rsidRPr="00595F0E" w:rsidRDefault="00F40286" w:rsidP="006857E5">
      <w:pPr>
        <w:jc w:val="both"/>
        <w:rPr>
          <w:rFonts w:ascii="Times New Roman" w:hAnsi="Times New Roman"/>
          <w:sz w:val="20"/>
          <w:szCs w:val="20"/>
          <w:highlight w:val="yellow"/>
        </w:rPr>
      </w:pPr>
      <w:r w:rsidRPr="00595F0E">
        <w:rPr>
          <w:rFonts w:ascii="Times New Roman" w:hAnsi="Times New Roman"/>
          <w:sz w:val="20"/>
          <w:szCs w:val="20"/>
        </w:rPr>
        <w:t>Prihodi iz državnog proračuna odnosno Ministarstva znanosti</w:t>
      </w:r>
      <w:r w:rsidR="004A1949" w:rsidRPr="00595F0E">
        <w:rPr>
          <w:rFonts w:ascii="Times New Roman" w:hAnsi="Times New Roman"/>
          <w:sz w:val="20"/>
          <w:szCs w:val="20"/>
        </w:rPr>
        <w:t>,</w:t>
      </w:r>
      <w:r w:rsidRPr="00595F0E">
        <w:rPr>
          <w:rFonts w:ascii="Times New Roman" w:hAnsi="Times New Roman"/>
          <w:sz w:val="20"/>
          <w:szCs w:val="20"/>
        </w:rPr>
        <w:t xml:space="preserve"> obrazovanja</w:t>
      </w:r>
      <w:r w:rsidR="004A1949" w:rsidRPr="00595F0E">
        <w:rPr>
          <w:rFonts w:ascii="Times New Roman" w:hAnsi="Times New Roman"/>
          <w:sz w:val="20"/>
          <w:szCs w:val="20"/>
        </w:rPr>
        <w:t xml:space="preserve"> mladih</w:t>
      </w:r>
      <w:r w:rsidRPr="00595F0E">
        <w:rPr>
          <w:rFonts w:ascii="Times New Roman" w:hAnsi="Times New Roman"/>
          <w:sz w:val="20"/>
          <w:szCs w:val="20"/>
        </w:rPr>
        <w:t xml:space="preserve"> planiraju </w:t>
      </w:r>
      <w:r w:rsidR="00ED6807" w:rsidRPr="00595F0E">
        <w:rPr>
          <w:rFonts w:ascii="Times New Roman" w:hAnsi="Times New Roman"/>
          <w:sz w:val="20"/>
          <w:szCs w:val="20"/>
        </w:rPr>
        <w:t>se na podskupini</w:t>
      </w:r>
      <w:r w:rsidR="00035B6B" w:rsidRPr="00595F0E">
        <w:rPr>
          <w:rFonts w:ascii="Times New Roman" w:hAnsi="Times New Roman"/>
          <w:sz w:val="20"/>
          <w:szCs w:val="20"/>
        </w:rPr>
        <w:t xml:space="preserve"> računa</w:t>
      </w:r>
      <w:r w:rsidR="00ED6807" w:rsidRPr="00595F0E">
        <w:rPr>
          <w:rFonts w:ascii="Times New Roman" w:hAnsi="Times New Roman"/>
          <w:sz w:val="20"/>
          <w:szCs w:val="20"/>
        </w:rPr>
        <w:t xml:space="preserve"> 636- pomoći proračunskim korisnicima iz </w:t>
      </w:r>
      <w:r w:rsidR="004C26AB" w:rsidRPr="00595F0E">
        <w:rPr>
          <w:rFonts w:ascii="Times New Roman" w:hAnsi="Times New Roman"/>
          <w:sz w:val="20"/>
          <w:szCs w:val="20"/>
        </w:rPr>
        <w:t xml:space="preserve">proračuna koji </w:t>
      </w:r>
      <w:r w:rsidR="003B3DD7" w:rsidRPr="00595F0E">
        <w:rPr>
          <w:rFonts w:ascii="Times New Roman" w:hAnsi="Times New Roman"/>
          <w:sz w:val="20"/>
          <w:szCs w:val="20"/>
        </w:rPr>
        <w:t>nije nadležan</w:t>
      </w:r>
      <w:r w:rsidR="004C26AB" w:rsidRPr="00595F0E">
        <w:rPr>
          <w:rFonts w:ascii="Times New Roman" w:hAnsi="Times New Roman"/>
          <w:sz w:val="20"/>
          <w:szCs w:val="20"/>
        </w:rPr>
        <w:t xml:space="preserve">, </w:t>
      </w:r>
      <w:r w:rsidR="00ED6807" w:rsidRPr="00595F0E">
        <w:rPr>
          <w:rFonts w:ascii="Times New Roman" w:hAnsi="Times New Roman"/>
          <w:sz w:val="20"/>
          <w:szCs w:val="20"/>
        </w:rPr>
        <w:t>za financiranje plaća</w:t>
      </w:r>
      <w:r w:rsidR="00A57FEC" w:rsidRPr="00595F0E">
        <w:rPr>
          <w:rFonts w:ascii="Times New Roman" w:hAnsi="Times New Roman"/>
          <w:sz w:val="20"/>
          <w:szCs w:val="20"/>
        </w:rPr>
        <w:t xml:space="preserve"> i ostalih rashoda za zaposlene</w:t>
      </w:r>
      <w:r w:rsidR="00425A26" w:rsidRPr="00595F0E">
        <w:rPr>
          <w:rFonts w:ascii="Times New Roman" w:hAnsi="Times New Roman"/>
          <w:sz w:val="20"/>
          <w:szCs w:val="20"/>
        </w:rPr>
        <w:t>.</w:t>
      </w:r>
    </w:p>
    <w:p w14:paraId="7E005800" w14:textId="401B4567" w:rsidR="00ED6807" w:rsidRPr="00595F0E" w:rsidRDefault="00ED6807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 xml:space="preserve">Rashodi za plaće planirani su u iznosu </w:t>
      </w:r>
      <w:r w:rsidR="002A610F" w:rsidRPr="00595F0E">
        <w:rPr>
          <w:rFonts w:ascii="Times New Roman" w:hAnsi="Times New Roman"/>
          <w:sz w:val="20"/>
          <w:szCs w:val="20"/>
        </w:rPr>
        <w:t>1.4</w:t>
      </w:r>
      <w:r w:rsidR="00AF2436">
        <w:rPr>
          <w:rFonts w:ascii="Times New Roman" w:hAnsi="Times New Roman"/>
          <w:sz w:val="20"/>
          <w:szCs w:val="20"/>
        </w:rPr>
        <w:t>40</w:t>
      </w:r>
      <w:r w:rsidR="002A610F" w:rsidRPr="00595F0E">
        <w:rPr>
          <w:rFonts w:ascii="Times New Roman" w:hAnsi="Times New Roman"/>
          <w:sz w:val="20"/>
          <w:szCs w:val="20"/>
        </w:rPr>
        <w:t>.</w:t>
      </w:r>
      <w:r w:rsidR="00AF2436">
        <w:rPr>
          <w:rFonts w:ascii="Times New Roman" w:hAnsi="Times New Roman"/>
          <w:sz w:val="20"/>
          <w:szCs w:val="20"/>
        </w:rPr>
        <w:t xml:space="preserve">000,00 </w:t>
      </w:r>
      <w:r w:rsidR="0020304D" w:rsidRPr="00595F0E">
        <w:rPr>
          <w:rFonts w:ascii="Times New Roman" w:hAnsi="Times New Roman"/>
          <w:sz w:val="20"/>
          <w:szCs w:val="20"/>
        </w:rPr>
        <w:t>EUR</w:t>
      </w:r>
      <w:r w:rsidRPr="00595F0E">
        <w:rPr>
          <w:rFonts w:ascii="Times New Roman" w:hAnsi="Times New Roman"/>
          <w:sz w:val="20"/>
          <w:szCs w:val="20"/>
        </w:rPr>
        <w:t>, a uključuju plaće za redovan rad, prekovremeni rad</w:t>
      </w:r>
      <w:r w:rsidR="00874333" w:rsidRPr="00595F0E">
        <w:rPr>
          <w:rFonts w:ascii="Times New Roman" w:hAnsi="Times New Roman"/>
          <w:sz w:val="20"/>
          <w:szCs w:val="20"/>
        </w:rPr>
        <w:t>,</w:t>
      </w:r>
      <w:r w:rsidR="00302493" w:rsidRPr="00595F0E">
        <w:rPr>
          <w:rFonts w:ascii="Times New Roman" w:hAnsi="Times New Roman"/>
          <w:sz w:val="20"/>
          <w:szCs w:val="20"/>
        </w:rPr>
        <w:t xml:space="preserve"> </w:t>
      </w:r>
      <w:r w:rsidR="004A1949" w:rsidRPr="00595F0E">
        <w:rPr>
          <w:rFonts w:ascii="Times New Roman" w:hAnsi="Times New Roman"/>
          <w:sz w:val="20"/>
          <w:szCs w:val="20"/>
        </w:rPr>
        <w:t>posebne uvjete rada i smjenski rad</w:t>
      </w:r>
      <w:r w:rsidR="00302493" w:rsidRPr="00595F0E">
        <w:rPr>
          <w:rFonts w:ascii="Times New Roman" w:hAnsi="Times New Roman"/>
          <w:sz w:val="20"/>
          <w:szCs w:val="20"/>
        </w:rPr>
        <w:t>, sve uvećano za doprinos</w:t>
      </w:r>
      <w:r w:rsidR="003D327F" w:rsidRPr="00595F0E">
        <w:rPr>
          <w:rFonts w:ascii="Times New Roman" w:hAnsi="Times New Roman"/>
          <w:sz w:val="20"/>
          <w:szCs w:val="20"/>
        </w:rPr>
        <w:t>e</w:t>
      </w:r>
      <w:r w:rsidR="00302493" w:rsidRPr="00595F0E">
        <w:rPr>
          <w:rFonts w:ascii="Times New Roman" w:hAnsi="Times New Roman"/>
          <w:sz w:val="20"/>
          <w:szCs w:val="20"/>
        </w:rPr>
        <w:t xml:space="preserve"> na plaće</w:t>
      </w:r>
      <w:r w:rsidR="003D327F" w:rsidRPr="00595F0E">
        <w:rPr>
          <w:rFonts w:ascii="Times New Roman" w:hAnsi="Times New Roman"/>
          <w:sz w:val="20"/>
          <w:szCs w:val="20"/>
        </w:rPr>
        <w:t xml:space="preserve"> po stopi</w:t>
      </w:r>
      <w:r w:rsidR="00302493" w:rsidRPr="00595F0E">
        <w:rPr>
          <w:rFonts w:ascii="Times New Roman" w:hAnsi="Times New Roman"/>
          <w:sz w:val="20"/>
          <w:szCs w:val="20"/>
        </w:rPr>
        <w:t xml:space="preserve"> </w:t>
      </w:r>
      <w:r w:rsidR="00EA0849" w:rsidRPr="00595F0E">
        <w:rPr>
          <w:rFonts w:ascii="Times New Roman" w:hAnsi="Times New Roman"/>
          <w:sz w:val="20"/>
          <w:szCs w:val="20"/>
        </w:rPr>
        <w:t>16,5</w:t>
      </w:r>
      <w:r w:rsidR="00302493" w:rsidRPr="00595F0E">
        <w:rPr>
          <w:rFonts w:ascii="Times New Roman" w:hAnsi="Times New Roman"/>
          <w:sz w:val="20"/>
          <w:szCs w:val="20"/>
        </w:rPr>
        <w:t>%</w:t>
      </w:r>
      <w:r w:rsidR="00035B6B" w:rsidRPr="00595F0E">
        <w:rPr>
          <w:rFonts w:ascii="Times New Roman" w:hAnsi="Times New Roman"/>
          <w:sz w:val="20"/>
          <w:szCs w:val="20"/>
        </w:rPr>
        <w:t>.</w:t>
      </w:r>
    </w:p>
    <w:p w14:paraId="6E3CEA6A" w14:textId="4A96AC78" w:rsidR="00F40286" w:rsidRPr="00595F0E" w:rsidRDefault="00ED6807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>Ukupna sredstva za plaće za redovan rad se izračunavaju</w:t>
      </w:r>
      <w:r w:rsidR="00F40286" w:rsidRPr="00595F0E">
        <w:rPr>
          <w:rFonts w:ascii="Times New Roman" w:hAnsi="Times New Roman"/>
          <w:sz w:val="20"/>
          <w:szCs w:val="20"/>
        </w:rPr>
        <w:t xml:space="preserve"> kao umnožak koeficijenta složenosti poslova</w:t>
      </w:r>
      <w:r w:rsidR="0097058F" w:rsidRPr="00595F0E">
        <w:rPr>
          <w:rFonts w:ascii="Times New Roman" w:hAnsi="Times New Roman"/>
          <w:sz w:val="20"/>
          <w:szCs w:val="20"/>
        </w:rPr>
        <w:t xml:space="preserve"> (</w:t>
      </w:r>
      <w:r w:rsidR="00F40286" w:rsidRPr="00595F0E">
        <w:rPr>
          <w:rFonts w:ascii="Times New Roman" w:hAnsi="Times New Roman"/>
          <w:sz w:val="20"/>
          <w:szCs w:val="20"/>
        </w:rPr>
        <w:t xml:space="preserve"> prema Uredbi o nazivima radnih mjesta</w:t>
      </w:r>
      <w:r w:rsidR="0097058F" w:rsidRPr="00595F0E">
        <w:rPr>
          <w:rFonts w:ascii="Times New Roman" w:hAnsi="Times New Roman"/>
          <w:sz w:val="20"/>
          <w:szCs w:val="20"/>
        </w:rPr>
        <w:t>, uvjetima za raspored</w:t>
      </w:r>
      <w:r w:rsidR="00F40286" w:rsidRPr="00595F0E">
        <w:rPr>
          <w:rFonts w:ascii="Times New Roman" w:hAnsi="Times New Roman"/>
          <w:sz w:val="20"/>
          <w:szCs w:val="20"/>
        </w:rPr>
        <w:t xml:space="preserve"> i koeficijentima </w:t>
      </w:r>
      <w:r w:rsidR="0097058F" w:rsidRPr="00595F0E">
        <w:rPr>
          <w:rFonts w:ascii="Times New Roman" w:hAnsi="Times New Roman"/>
          <w:sz w:val="20"/>
          <w:szCs w:val="20"/>
        </w:rPr>
        <w:t xml:space="preserve">za obračun plaće </w:t>
      </w:r>
      <w:r w:rsidR="00F40286" w:rsidRPr="00595F0E">
        <w:rPr>
          <w:rFonts w:ascii="Times New Roman" w:hAnsi="Times New Roman"/>
          <w:sz w:val="20"/>
          <w:szCs w:val="20"/>
        </w:rPr>
        <w:t>u javnim službama</w:t>
      </w:r>
      <w:r w:rsidR="0097058F" w:rsidRPr="00595F0E">
        <w:rPr>
          <w:rFonts w:ascii="Times New Roman" w:hAnsi="Times New Roman"/>
          <w:sz w:val="20"/>
          <w:szCs w:val="20"/>
        </w:rPr>
        <w:t>)</w:t>
      </w:r>
      <w:r w:rsidR="00F40286" w:rsidRPr="00595F0E">
        <w:rPr>
          <w:rFonts w:ascii="Times New Roman" w:hAnsi="Times New Roman"/>
          <w:sz w:val="20"/>
          <w:szCs w:val="20"/>
        </w:rPr>
        <w:t xml:space="preserve">  i osnovice za izračun plaća</w:t>
      </w:r>
      <w:r w:rsidR="008B4E30" w:rsidRPr="00595F0E">
        <w:rPr>
          <w:rFonts w:ascii="Times New Roman" w:hAnsi="Times New Roman"/>
          <w:sz w:val="20"/>
          <w:szCs w:val="20"/>
        </w:rPr>
        <w:t xml:space="preserve"> </w:t>
      </w:r>
      <w:r w:rsidR="002A610F" w:rsidRPr="00595F0E">
        <w:rPr>
          <w:rFonts w:ascii="Times New Roman" w:hAnsi="Times New Roman"/>
          <w:sz w:val="20"/>
          <w:szCs w:val="20"/>
        </w:rPr>
        <w:t>1.004,87</w:t>
      </w:r>
      <w:r w:rsidR="0020304D" w:rsidRPr="00595F0E">
        <w:rPr>
          <w:rFonts w:ascii="Times New Roman" w:hAnsi="Times New Roman"/>
          <w:sz w:val="20"/>
          <w:szCs w:val="20"/>
        </w:rPr>
        <w:t xml:space="preserve"> EUR</w:t>
      </w:r>
      <w:r w:rsidR="008B4E30" w:rsidRPr="00595F0E">
        <w:rPr>
          <w:rFonts w:ascii="Times New Roman" w:hAnsi="Times New Roman"/>
          <w:sz w:val="20"/>
          <w:szCs w:val="20"/>
        </w:rPr>
        <w:t>)</w:t>
      </w:r>
      <w:r w:rsidR="00F40286" w:rsidRPr="00595F0E">
        <w:rPr>
          <w:rFonts w:ascii="Times New Roman" w:hAnsi="Times New Roman"/>
          <w:sz w:val="20"/>
          <w:szCs w:val="20"/>
        </w:rPr>
        <w:t xml:space="preserve"> utvrđene </w:t>
      </w:r>
      <w:r w:rsidR="005B77EA" w:rsidRPr="00595F0E">
        <w:rPr>
          <w:rFonts w:ascii="Times New Roman" w:hAnsi="Times New Roman"/>
          <w:sz w:val="20"/>
          <w:szCs w:val="20"/>
        </w:rPr>
        <w:t>Temeljnim kolektivnim ugovorom za zaposlenike u javnim službama</w:t>
      </w:r>
      <w:r w:rsidR="00F40286" w:rsidRPr="00595F0E">
        <w:rPr>
          <w:rFonts w:ascii="Times New Roman" w:hAnsi="Times New Roman"/>
          <w:sz w:val="20"/>
          <w:szCs w:val="20"/>
        </w:rPr>
        <w:t xml:space="preserve"> uvećano za dodatak na staž od 0,5 % </w:t>
      </w:r>
      <w:r w:rsidR="00C7563A" w:rsidRPr="00595F0E">
        <w:rPr>
          <w:rFonts w:ascii="Times New Roman" w:hAnsi="Times New Roman"/>
          <w:sz w:val="20"/>
          <w:szCs w:val="20"/>
        </w:rPr>
        <w:t>za</w:t>
      </w:r>
      <w:r w:rsidR="00F40286" w:rsidRPr="00595F0E">
        <w:rPr>
          <w:rFonts w:ascii="Times New Roman" w:hAnsi="Times New Roman"/>
          <w:sz w:val="20"/>
          <w:szCs w:val="20"/>
        </w:rPr>
        <w:t xml:space="preserve"> svaku navršenu godinu radnog staža</w:t>
      </w:r>
      <w:r w:rsidR="005B77EA" w:rsidRPr="00595F0E">
        <w:rPr>
          <w:rFonts w:ascii="Times New Roman" w:hAnsi="Times New Roman"/>
          <w:sz w:val="20"/>
          <w:szCs w:val="20"/>
        </w:rPr>
        <w:t>,</w:t>
      </w:r>
      <w:r w:rsidR="00F40286" w:rsidRPr="00595F0E">
        <w:rPr>
          <w:rFonts w:ascii="Times New Roman" w:hAnsi="Times New Roman"/>
          <w:sz w:val="20"/>
          <w:szCs w:val="20"/>
        </w:rPr>
        <w:t xml:space="preserve">  sve  uveća</w:t>
      </w:r>
      <w:r w:rsidRPr="00595F0E">
        <w:rPr>
          <w:rFonts w:ascii="Times New Roman" w:hAnsi="Times New Roman"/>
          <w:sz w:val="20"/>
          <w:szCs w:val="20"/>
        </w:rPr>
        <w:t>no za stopu doprinosa na plaće</w:t>
      </w:r>
      <w:r w:rsidR="00302493" w:rsidRPr="00595F0E">
        <w:rPr>
          <w:rFonts w:ascii="Times New Roman" w:hAnsi="Times New Roman"/>
          <w:sz w:val="20"/>
          <w:szCs w:val="20"/>
        </w:rPr>
        <w:t>.</w:t>
      </w:r>
      <w:r w:rsidR="009B34BA" w:rsidRPr="00595F0E">
        <w:rPr>
          <w:rFonts w:ascii="Times New Roman" w:hAnsi="Times New Roman"/>
          <w:sz w:val="20"/>
          <w:szCs w:val="20"/>
        </w:rPr>
        <w:t xml:space="preserve"> </w:t>
      </w:r>
      <w:r w:rsidR="00F40286" w:rsidRPr="00595F0E">
        <w:rPr>
          <w:rFonts w:ascii="Times New Roman" w:hAnsi="Times New Roman"/>
          <w:sz w:val="20"/>
          <w:szCs w:val="20"/>
        </w:rPr>
        <w:t xml:space="preserve">Prekovremeni rad prema </w:t>
      </w:r>
      <w:r w:rsidR="00C7563A" w:rsidRPr="00595F0E">
        <w:rPr>
          <w:rFonts w:ascii="Times New Roman" w:hAnsi="Times New Roman"/>
          <w:sz w:val="20"/>
          <w:szCs w:val="20"/>
        </w:rPr>
        <w:t>rješenjima</w:t>
      </w:r>
      <w:r w:rsidR="00302493" w:rsidRPr="00595F0E">
        <w:rPr>
          <w:rFonts w:ascii="Times New Roman" w:hAnsi="Times New Roman"/>
          <w:sz w:val="20"/>
          <w:szCs w:val="20"/>
        </w:rPr>
        <w:t xml:space="preserve"> o tjednom zaduženju nastavnika.</w:t>
      </w:r>
      <w:r w:rsidR="00C7563A" w:rsidRPr="00595F0E">
        <w:rPr>
          <w:rFonts w:ascii="Times New Roman" w:hAnsi="Times New Roman"/>
          <w:sz w:val="20"/>
          <w:szCs w:val="20"/>
        </w:rPr>
        <w:t xml:space="preserve"> </w:t>
      </w:r>
      <w:r w:rsidR="00F40286" w:rsidRPr="00595F0E">
        <w:rPr>
          <w:rFonts w:ascii="Times New Roman" w:hAnsi="Times New Roman"/>
          <w:sz w:val="20"/>
          <w:szCs w:val="20"/>
        </w:rPr>
        <w:t xml:space="preserve">Dodatak za smjenski rad </w:t>
      </w:r>
      <w:r w:rsidR="00302493" w:rsidRPr="00595F0E">
        <w:rPr>
          <w:rFonts w:ascii="Times New Roman" w:hAnsi="Times New Roman"/>
          <w:sz w:val="20"/>
          <w:szCs w:val="20"/>
        </w:rPr>
        <w:t>-</w:t>
      </w:r>
      <w:r w:rsidR="00F40286" w:rsidRPr="00595F0E">
        <w:rPr>
          <w:rFonts w:ascii="Times New Roman" w:hAnsi="Times New Roman"/>
          <w:sz w:val="20"/>
          <w:szCs w:val="20"/>
        </w:rPr>
        <w:t xml:space="preserve"> 10% za </w:t>
      </w:r>
      <w:r w:rsidR="007D2B5D" w:rsidRPr="00595F0E">
        <w:rPr>
          <w:rFonts w:ascii="Times New Roman" w:hAnsi="Times New Roman"/>
          <w:sz w:val="20"/>
          <w:szCs w:val="20"/>
        </w:rPr>
        <w:t>zaposlenike</w:t>
      </w:r>
      <w:r w:rsidR="00F40286" w:rsidRPr="00595F0E">
        <w:rPr>
          <w:rFonts w:ascii="Times New Roman" w:hAnsi="Times New Roman"/>
          <w:sz w:val="20"/>
          <w:szCs w:val="20"/>
        </w:rPr>
        <w:t xml:space="preserve"> koji u toku mjeseca naizmjenično obavljaju poslove u prvoj i drugoj smjeni odnosno koji mijenjaju smjenu tokom mjeseca</w:t>
      </w:r>
      <w:r w:rsidR="00302493" w:rsidRPr="00595F0E">
        <w:rPr>
          <w:rFonts w:ascii="Times New Roman" w:hAnsi="Times New Roman"/>
          <w:sz w:val="20"/>
          <w:szCs w:val="20"/>
        </w:rPr>
        <w:t>.</w:t>
      </w:r>
      <w:r w:rsidR="007D2B5D" w:rsidRPr="00595F0E">
        <w:rPr>
          <w:rFonts w:ascii="Times New Roman" w:hAnsi="Times New Roman"/>
          <w:sz w:val="20"/>
          <w:szCs w:val="20"/>
        </w:rPr>
        <w:t xml:space="preserve"> </w:t>
      </w:r>
    </w:p>
    <w:p w14:paraId="11635482" w14:textId="2572080A" w:rsidR="008966CE" w:rsidRPr="00595F0E" w:rsidRDefault="008966CE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>Planirano je 12 rashoda za plaće i preneseni manjak iz prethodne godine u iznosu 120.000,00 EUR - metodološki manjak zbog primjene novog Pravilnika o proračunskom računovodstvu</w:t>
      </w:r>
      <w:r w:rsidR="00FC6A04" w:rsidRPr="00595F0E">
        <w:rPr>
          <w:rFonts w:ascii="Times New Roman" w:hAnsi="Times New Roman"/>
          <w:sz w:val="20"/>
          <w:szCs w:val="20"/>
        </w:rPr>
        <w:t xml:space="preserve"> ( u primjeni od 01.01.2025.)</w:t>
      </w:r>
      <w:r w:rsidRPr="00595F0E">
        <w:rPr>
          <w:rFonts w:ascii="Times New Roman" w:hAnsi="Times New Roman"/>
          <w:sz w:val="20"/>
          <w:szCs w:val="20"/>
        </w:rPr>
        <w:t xml:space="preserve"> </w:t>
      </w:r>
      <w:r w:rsidR="00FC6A04" w:rsidRPr="00595F0E">
        <w:rPr>
          <w:rFonts w:ascii="Times New Roman" w:hAnsi="Times New Roman"/>
          <w:sz w:val="20"/>
          <w:szCs w:val="20"/>
        </w:rPr>
        <w:t xml:space="preserve">kojim je ukinuta podskupina računa 193-kontinuirani rashodi budućih razdoblja </w:t>
      </w:r>
      <w:r w:rsidRPr="00595F0E">
        <w:rPr>
          <w:rFonts w:ascii="Times New Roman" w:hAnsi="Times New Roman"/>
          <w:sz w:val="20"/>
          <w:szCs w:val="20"/>
        </w:rPr>
        <w:t xml:space="preserve"> a odnosi se na plaću za mjesec prosinac. </w:t>
      </w:r>
    </w:p>
    <w:p w14:paraId="7990EF88" w14:textId="7142650B" w:rsidR="008966CE" w:rsidRPr="00595F0E" w:rsidRDefault="00F40286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 xml:space="preserve">Ostali rashodi za zaposlene planirani su </w:t>
      </w:r>
      <w:r w:rsidR="00302493" w:rsidRPr="00595F0E">
        <w:rPr>
          <w:rFonts w:ascii="Times New Roman" w:hAnsi="Times New Roman"/>
          <w:sz w:val="20"/>
          <w:szCs w:val="20"/>
        </w:rPr>
        <w:t xml:space="preserve">u iznosu </w:t>
      </w:r>
      <w:r w:rsidR="002A610F" w:rsidRPr="00595F0E">
        <w:rPr>
          <w:rFonts w:ascii="Times New Roman" w:hAnsi="Times New Roman"/>
          <w:sz w:val="20"/>
          <w:szCs w:val="20"/>
        </w:rPr>
        <w:t>od 54.870,00</w:t>
      </w:r>
      <w:r w:rsidR="0020304D" w:rsidRPr="00595F0E">
        <w:rPr>
          <w:rFonts w:ascii="Times New Roman" w:hAnsi="Times New Roman"/>
          <w:sz w:val="20"/>
          <w:szCs w:val="20"/>
        </w:rPr>
        <w:t xml:space="preserve"> EUR</w:t>
      </w:r>
      <w:r w:rsidR="00302493" w:rsidRPr="00595F0E">
        <w:rPr>
          <w:rFonts w:ascii="Times New Roman" w:hAnsi="Times New Roman"/>
          <w:sz w:val="20"/>
          <w:szCs w:val="20"/>
        </w:rPr>
        <w:t xml:space="preserve"> a odnose se na </w:t>
      </w:r>
      <w:r w:rsidR="00035B6B" w:rsidRPr="00595F0E">
        <w:rPr>
          <w:rFonts w:ascii="Times New Roman" w:hAnsi="Times New Roman"/>
          <w:sz w:val="20"/>
          <w:szCs w:val="20"/>
        </w:rPr>
        <w:t>materijalna prava zaposlenih propisana Temeljnim kolektivnim ugovorom za zaposlenike u javnim službama te uključuju:</w:t>
      </w:r>
      <w:r w:rsidR="00302493" w:rsidRPr="00595F0E">
        <w:rPr>
          <w:rFonts w:ascii="Times New Roman" w:hAnsi="Times New Roman"/>
          <w:sz w:val="20"/>
          <w:szCs w:val="20"/>
        </w:rPr>
        <w:t xml:space="preserve"> jubilarne nagrade, pomoći,</w:t>
      </w:r>
      <w:r w:rsidR="00341F43" w:rsidRPr="00595F0E">
        <w:rPr>
          <w:rFonts w:ascii="Times New Roman" w:hAnsi="Times New Roman"/>
          <w:sz w:val="20"/>
          <w:szCs w:val="20"/>
        </w:rPr>
        <w:t xml:space="preserve"> otpremnine</w:t>
      </w:r>
      <w:r w:rsidR="00AF2436">
        <w:rPr>
          <w:rFonts w:ascii="Times New Roman" w:hAnsi="Times New Roman"/>
          <w:sz w:val="20"/>
          <w:szCs w:val="20"/>
        </w:rPr>
        <w:t>,</w:t>
      </w:r>
      <w:r w:rsidR="00AD47B0" w:rsidRPr="00595F0E">
        <w:rPr>
          <w:rFonts w:ascii="Times New Roman" w:hAnsi="Times New Roman"/>
          <w:sz w:val="20"/>
          <w:szCs w:val="20"/>
        </w:rPr>
        <w:t xml:space="preserve"> </w:t>
      </w:r>
      <w:r w:rsidR="00302493" w:rsidRPr="00595F0E">
        <w:rPr>
          <w:rFonts w:ascii="Times New Roman" w:hAnsi="Times New Roman"/>
          <w:sz w:val="20"/>
          <w:szCs w:val="20"/>
        </w:rPr>
        <w:t>regre</w:t>
      </w:r>
      <w:r w:rsidR="00035B6B" w:rsidRPr="00595F0E">
        <w:rPr>
          <w:rFonts w:ascii="Times New Roman" w:hAnsi="Times New Roman"/>
          <w:sz w:val="20"/>
          <w:szCs w:val="20"/>
        </w:rPr>
        <w:t>s, božićnice</w:t>
      </w:r>
      <w:r w:rsidR="002A610F" w:rsidRPr="00595F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A610F" w:rsidRPr="00595F0E">
        <w:rPr>
          <w:rFonts w:ascii="Times New Roman" w:hAnsi="Times New Roman"/>
          <w:sz w:val="20"/>
          <w:szCs w:val="20"/>
        </w:rPr>
        <w:t>uskrsnice</w:t>
      </w:r>
      <w:proofErr w:type="spellEnd"/>
      <w:r w:rsidR="00035B6B" w:rsidRPr="00595F0E">
        <w:rPr>
          <w:rFonts w:ascii="Times New Roman" w:hAnsi="Times New Roman"/>
          <w:sz w:val="20"/>
          <w:szCs w:val="20"/>
        </w:rPr>
        <w:t xml:space="preserve"> i dar </w:t>
      </w:r>
      <w:r w:rsidR="00AD47B0" w:rsidRPr="00595F0E">
        <w:rPr>
          <w:rFonts w:ascii="Times New Roman" w:hAnsi="Times New Roman"/>
          <w:sz w:val="20"/>
          <w:szCs w:val="20"/>
        </w:rPr>
        <w:t>djeci</w:t>
      </w:r>
      <w:r w:rsidR="00035B6B" w:rsidRPr="00595F0E">
        <w:rPr>
          <w:rFonts w:ascii="Times New Roman" w:hAnsi="Times New Roman"/>
          <w:sz w:val="20"/>
          <w:szCs w:val="20"/>
        </w:rPr>
        <w:t>.</w:t>
      </w:r>
    </w:p>
    <w:p w14:paraId="5B7CA524" w14:textId="66C2DC68" w:rsidR="00FC6A04" w:rsidRPr="00595F0E" w:rsidRDefault="00F40286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 xml:space="preserve">Svake godine imamo izdatke za pomoći za bolovanja duža od 90 dana i slučaj smrti člana uže obitelji cca </w:t>
      </w:r>
      <w:r w:rsidR="005B77EA" w:rsidRPr="00595F0E">
        <w:rPr>
          <w:rFonts w:ascii="Times New Roman" w:hAnsi="Times New Roman"/>
          <w:sz w:val="20"/>
          <w:szCs w:val="20"/>
        </w:rPr>
        <w:t>1.770,00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</w:t>
      </w:r>
      <w:r w:rsidRPr="00595F0E">
        <w:rPr>
          <w:rFonts w:ascii="Times New Roman" w:hAnsi="Times New Roman"/>
          <w:sz w:val="20"/>
          <w:szCs w:val="20"/>
        </w:rPr>
        <w:t xml:space="preserve"> godišnje</w:t>
      </w:r>
      <w:r w:rsidR="00302493" w:rsidRPr="00595F0E">
        <w:rPr>
          <w:rFonts w:ascii="Times New Roman" w:hAnsi="Times New Roman"/>
          <w:sz w:val="20"/>
          <w:szCs w:val="20"/>
        </w:rPr>
        <w:t>.</w:t>
      </w:r>
      <w:r w:rsidR="004C26AB" w:rsidRPr="00595F0E">
        <w:rPr>
          <w:rFonts w:ascii="Times New Roman" w:hAnsi="Times New Roman"/>
          <w:sz w:val="20"/>
          <w:szCs w:val="20"/>
        </w:rPr>
        <w:t xml:space="preserve"> </w:t>
      </w:r>
      <w:r w:rsidRPr="00595F0E">
        <w:rPr>
          <w:rFonts w:ascii="Times New Roman" w:hAnsi="Times New Roman"/>
          <w:sz w:val="20"/>
          <w:szCs w:val="20"/>
        </w:rPr>
        <w:t xml:space="preserve">Trošak za isplatu jubilarnih nagrada ovisi o broju zaposlenika koji navrše broj godina rada potrebnih za ugovorenu isplatu. </w:t>
      </w:r>
      <w:r w:rsidR="00302493" w:rsidRPr="00595F0E">
        <w:rPr>
          <w:rFonts w:ascii="Times New Roman" w:hAnsi="Times New Roman"/>
          <w:sz w:val="20"/>
          <w:szCs w:val="20"/>
        </w:rPr>
        <w:t>U</w:t>
      </w:r>
      <w:r w:rsidRPr="00595F0E">
        <w:rPr>
          <w:rFonts w:ascii="Times New Roman" w:hAnsi="Times New Roman"/>
          <w:sz w:val="20"/>
          <w:szCs w:val="20"/>
        </w:rPr>
        <w:t xml:space="preserve"> 20</w:t>
      </w:r>
      <w:r w:rsidR="00AD47B0" w:rsidRPr="00595F0E">
        <w:rPr>
          <w:rFonts w:ascii="Times New Roman" w:hAnsi="Times New Roman"/>
          <w:sz w:val="20"/>
          <w:szCs w:val="20"/>
        </w:rPr>
        <w:t>2</w:t>
      </w:r>
      <w:r w:rsidR="002A610F" w:rsidRPr="00595F0E">
        <w:rPr>
          <w:rFonts w:ascii="Times New Roman" w:hAnsi="Times New Roman"/>
          <w:sz w:val="20"/>
          <w:szCs w:val="20"/>
        </w:rPr>
        <w:t>6</w:t>
      </w:r>
      <w:r w:rsidR="00302493" w:rsidRPr="00595F0E">
        <w:rPr>
          <w:rFonts w:ascii="Times New Roman" w:hAnsi="Times New Roman"/>
          <w:sz w:val="20"/>
          <w:szCs w:val="20"/>
        </w:rPr>
        <w:t>.</w:t>
      </w:r>
      <w:r w:rsidRPr="00595F0E">
        <w:rPr>
          <w:rFonts w:ascii="Times New Roman" w:hAnsi="Times New Roman"/>
          <w:sz w:val="20"/>
          <w:szCs w:val="20"/>
        </w:rPr>
        <w:t xml:space="preserve"> </w:t>
      </w:r>
      <w:r w:rsidR="00302493" w:rsidRPr="00595F0E">
        <w:rPr>
          <w:rFonts w:ascii="Times New Roman" w:hAnsi="Times New Roman"/>
          <w:sz w:val="20"/>
          <w:szCs w:val="20"/>
        </w:rPr>
        <w:t>g</w:t>
      </w:r>
      <w:r w:rsidRPr="00595F0E">
        <w:rPr>
          <w:rFonts w:ascii="Times New Roman" w:hAnsi="Times New Roman"/>
          <w:sz w:val="20"/>
          <w:szCs w:val="20"/>
        </w:rPr>
        <w:t>odin</w:t>
      </w:r>
      <w:r w:rsidR="00302493" w:rsidRPr="00595F0E">
        <w:rPr>
          <w:rFonts w:ascii="Times New Roman" w:hAnsi="Times New Roman"/>
          <w:sz w:val="20"/>
          <w:szCs w:val="20"/>
        </w:rPr>
        <w:t xml:space="preserve">i </w:t>
      </w:r>
      <w:r w:rsidR="002A610F" w:rsidRPr="00595F0E">
        <w:rPr>
          <w:rFonts w:ascii="Times New Roman" w:hAnsi="Times New Roman"/>
          <w:sz w:val="20"/>
          <w:szCs w:val="20"/>
        </w:rPr>
        <w:t>12</w:t>
      </w:r>
      <w:r w:rsidR="00302493" w:rsidRPr="00595F0E">
        <w:rPr>
          <w:rFonts w:ascii="Times New Roman" w:hAnsi="Times New Roman"/>
          <w:sz w:val="20"/>
          <w:szCs w:val="20"/>
        </w:rPr>
        <w:t xml:space="preserve"> zaposlenika ostvaruje pravo na isplatu jubilarne nagrade </w:t>
      </w:r>
      <w:r w:rsidRPr="00595F0E">
        <w:rPr>
          <w:rFonts w:ascii="Times New Roman" w:hAnsi="Times New Roman"/>
          <w:sz w:val="20"/>
          <w:szCs w:val="20"/>
        </w:rPr>
        <w:lastRenderedPageBreak/>
        <w:t xml:space="preserve">za koje je planirano cca </w:t>
      </w:r>
      <w:r w:rsidR="002A610F" w:rsidRPr="00595F0E">
        <w:rPr>
          <w:rFonts w:ascii="Times New Roman" w:hAnsi="Times New Roman"/>
          <w:sz w:val="20"/>
          <w:szCs w:val="20"/>
        </w:rPr>
        <w:t>6.850,00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</w:t>
      </w:r>
      <w:r w:rsidRPr="00595F0E">
        <w:rPr>
          <w:rFonts w:ascii="Times New Roman" w:hAnsi="Times New Roman"/>
          <w:sz w:val="20"/>
          <w:szCs w:val="20"/>
        </w:rPr>
        <w:t xml:space="preserve"> godišnje.</w:t>
      </w:r>
      <w:r w:rsidR="002A610F" w:rsidRPr="00595F0E">
        <w:rPr>
          <w:rFonts w:ascii="Times New Roman" w:hAnsi="Times New Roman"/>
          <w:sz w:val="20"/>
          <w:szCs w:val="20"/>
        </w:rPr>
        <w:t xml:space="preserve"> Za isplatu otpremnina planirano je cca 6.750,00 EUR s obzirom da 2 zaposlenika ostvaruju uvjete za odlazak u mirovinu.</w:t>
      </w:r>
      <w:r w:rsidR="00A70078" w:rsidRPr="00595F0E">
        <w:rPr>
          <w:rFonts w:ascii="Times New Roman" w:hAnsi="Times New Roman"/>
          <w:sz w:val="20"/>
          <w:szCs w:val="20"/>
        </w:rPr>
        <w:t xml:space="preserve"> </w:t>
      </w:r>
      <w:r w:rsidR="008F5A59" w:rsidRPr="00595F0E">
        <w:rPr>
          <w:rFonts w:ascii="Times New Roman" w:hAnsi="Times New Roman"/>
          <w:sz w:val="20"/>
          <w:szCs w:val="20"/>
        </w:rPr>
        <w:t>Za isplatu regresa</w:t>
      </w:r>
      <w:r w:rsidR="00430F67" w:rsidRPr="00595F0E">
        <w:rPr>
          <w:rFonts w:ascii="Times New Roman" w:hAnsi="Times New Roman"/>
          <w:sz w:val="20"/>
          <w:szCs w:val="20"/>
        </w:rPr>
        <w:t xml:space="preserve"> i božićnice</w:t>
      </w:r>
      <w:r w:rsidR="008F5A59" w:rsidRPr="00595F0E">
        <w:rPr>
          <w:rFonts w:ascii="Times New Roman" w:hAnsi="Times New Roman"/>
          <w:sz w:val="20"/>
          <w:szCs w:val="20"/>
        </w:rPr>
        <w:t xml:space="preserve"> planirano je </w:t>
      </w:r>
      <w:r w:rsidR="00A70078" w:rsidRPr="00595F0E">
        <w:rPr>
          <w:rFonts w:ascii="Times New Roman" w:hAnsi="Times New Roman"/>
          <w:sz w:val="20"/>
          <w:szCs w:val="20"/>
        </w:rPr>
        <w:t>300,00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 po zaposleniku, te </w:t>
      </w:r>
      <w:r w:rsidR="00430F67" w:rsidRPr="00595F0E">
        <w:rPr>
          <w:rFonts w:ascii="Times New Roman" w:hAnsi="Times New Roman"/>
          <w:sz w:val="20"/>
          <w:szCs w:val="20"/>
        </w:rPr>
        <w:t xml:space="preserve">100,00 EUR za isplatu </w:t>
      </w:r>
      <w:proofErr w:type="spellStart"/>
      <w:r w:rsidR="00430F67" w:rsidRPr="00595F0E">
        <w:rPr>
          <w:rFonts w:ascii="Times New Roman" w:hAnsi="Times New Roman"/>
          <w:sz w:val="20"/>
          <w:szCs w:val="20"/>
        </w:rPr>
        <w:t>uskrsnice</w:t>
      </w:r>
      <w:proofErr w:type="spellEnd"/>
      <w:r w:rsidR="008F5A59" w:rsidRPr="00595F0E">
        <w:rPr>
          <w:rFonts w:ascii="Times New Roman" w:hAnsi="Times New Roman"/>
          <w:sz w:val="20"/>
          <w:szCs w:val="20"/>
        </w:rPr>
        <w:t xml:space="preserve">, sveukupno prigodne nagrade </w:t>
      </w:r>
      <w:r w:rsidR="002A610F" w:rsidRPr="00595F0E">
        <w:rPr>
          <w:rFonts w:ascii="Times New Roman" w:hAnsi="Times New Roman"/>
          <w:sz w:val="20"/>
          <w:szCs w:val="20"/>
        </w:rPr>
        <w:t>37.100,00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EUR. Darovi za djecu planirani su u ukupnom iznosu </w:t>
      </w:r>
      <w:r w:rsidR="00430F67" w:rsidRPr="00595F0E">
        <w:rPr>
          <w:rFonts w:ascii="Times New Roman" w:hAnsi="Times New Roman"/>
          <w:sz w:val="20"/>
          <w:szCs w:val="20"/>
        </w:rPr>
        <w:t>2.</w:t>
      </w:r>
      <w:r w:rsidR="002A610F" w:rsidRPr="00595F0E">
        <w:rPr>
          <w:rFonts w:ascii="Times New Roman" w:hAnsi="Times New Roman"/>
          <w:sz w:val="20"/>
          <w:szCs w:val="20"/>
        </w:rPr>
        <w:t>4</w:t>
      </w:r>
      <w:r w:rsidR="00430F67" w:rsidRPr="00595F0E">
        <w:rPr>
          <w:rFonts w:ascii="Times New Roman" w:hAnsi="Times New Roman"/>
          <w:sz w:val="20"/>
          <w:szCs w:val="20"/>
        </w:rPr>
        <w:t>00,00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 godišnje odnosno dar djetetu zaposlenika do 15 godina starosti u iznosu </w:t>
      </w:r>
      <w:r w:rsidR="00A70078" w:rsidRPr="00595F0E">
        <w:rPr>
          <w:rFonts w:ascii="Times New Roman" w:hAnsi="Times New Roman"/>
          <w:sz w:val="20"/>
          <w:szCs w:val="20"/>
        </w:rPr>
        <w:t>100,00</w:t>
      </w:r>
      <w:r w:rsidR="008F5A59" w:rsidRPr="00595F0E">
        <w:rPr>
          <w:rFonts w:ascii="Times New Roman" w:hAnsi="Times New Roman"/>
          <w:sz w:val="20"/>
          <w:szCs w:val="20"/>
        </w:rPr>
        <w:t xml:space="preserve"> EUR godišnje po svakom djetetu.</w:t>
      </w:r>
    </w:p>
    <w:p w14:paraId="21629B5C" w14:textId="7029986C" w:rsidR="00FC6A04" w:rsidRPr="00595F0E" w:rsidRDefault="00FC6A04" w:rsidP="006857E5">
      <w:pPr>
        <w:jc w:val="both"/>
        <w:rPr>
          <w:rFonts w:ascii="Times New Roman" w:hAnsi="Times New Roman"/>
          <w:sz w:val="20"/>
          <w:szCs w:val="20"/>
        </w:rPr>
      </w:pPr>
      <w:r w:rsidRPr="00595F0E">
        <w:rPr>
          <w:rFonts w:ascii="Times New Roman" w:hAnsi="Times New Roman"/>
          <w:sz w:val="20"/>
          <w:szCs w:val="20"/>
        </w:rPr>
        <w:t xml:space="preserve">U projekciji rashoda za zaposlene za 2027. i 2028. planirano je 12 rashoda za plaće uz povećanje za 0,5% zbog uvećanja plaće za dodatak </w:t>
      </w:r>
      <w:r w:rsidR="00AF2436">
        <w:rPr>
          <w:rFonts w:ascii="Times New Roman" w:hAnsi="Times New Roman"/>
          <w:sz w:val="20"/>
          <w:szCs w:val="20"/>
        </w:rPr>
        <w:t>za radni staž.</w:t>
      </w:r>
    </w:p>
    <w:p w14:paraId="1D12E69E" w14:textId="7925F876" w:rsidR="00FC6A04" w:rsidRDefault="00FC6A04" w:rsidP="00FC6A04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40B9C87E" w14:textId="324D6CE8" w:rsidR="00FC6A04" w:rsidRDefault="00FC6A04" w:rsidP="00FC6A04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37F00163" w14:textId="37791908" w:rsidR="00176DFD" w:rsidRPr="00C06FFA" w:rsidRDefault="00BF0D0D" w:rsidP="003824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06FFA">
        <w:rPr>
          <w:rFonts w:ascii="Times New Roman" w:hAnsi="Times New Roman"/>
          <w:b/>
          <w:bCs/>
          <w:sz w:val="20"/>
          <w:szCs w:val="20"/>
        </w:rPr>
        <w:t xml:space="preserve">Izvor: </w:t>
      </w:r>
      <w:r w:rsidR="00430F67" w:rsidRPr="00C06FFA">
        <w:rPr>
          <w:rFonts w:ascii="Times New Roman" w:hAnsi="Times New Roman"/>
          <w:b/>
          <w:bCs/>
          <w:sz w:val="20"/>
          <w:szCs w:val="20"/>
        </w:rPr>
        <w:t>Decentralizirana sredstva</w:t>
      </w:r>
    </w:p>
    <w:p w14:paraId="0D720D2F" w14:textId="77777777" w:rsidR="00176DFD" w:rsidRPr="00533FCA" w:rsidRDefault="00176DFD" w:rsidP="003824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0E87D637" w14:textId="1A64411A" w:rsidR="00A70078" w:rsidRPr="00C06FFA" w:rsidRDefault="00A70078" w:rsidP="00A7007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Prihodi iz nadležnog županijskog proračuna za financiranje materijalnih i financijskih rashoda (decentralizirana sredstva) odobravaju se u skladu s Odlukom o kriterijima i mjerilima za utvrđivanje</w:t>
      </w:r>
      <w:r w:rsidR="006206AC" w:rsidRPr="00C06FFA">
        <w:rPr>
          <w:rFonts w:ascii="Times New Roman" w:hAnsi="Times New Roman"/>
          <w:sz w:val="20"/>
          <w:szCs w:val="20"/>
        </w:rPr>
        <w:t xml:space="preserve"> </w:t>
      </w:r>
      <w:r w:rsidRPr="00C06FFA">
        <w:rPr>
          <w:rFonts w:ascii="Times New Roman" w:hAnsi="Times New Roman"/>
          <w:sz w:val="20"/>
          <w:szCs w:val="20"/>
        </w:rPr>
        <w:t>bilančnih prava za financiranje minimalnog financijskog standarda javnih potreba srednjih škola na području Brodsko-posavske županije prema kriteriju opsega programa i prema kriteriju stvarnih rashoda</w:t>
      </w:r>
      <w:r w:rsidR="00FD580E" w:rsidRPr="00C06FFA">
        <w:rPr>
          <w:rFonts w:ascii="Times New Roman" w:hAnsi="Times New Roman"/>
          <w:sz w:val="20"/>
          <w:szCs w:val="20"/>
        </w:rPr>
        <w:t>:</w:t>
      </w:r>
    </w:p>
    <w:p w14:paraId="437CDF32" w14:textId="77777777" w:rsidR="00A70078" w:rsidRPr="00C06FFA" w:rsidRDefault="00A70078" w:rsidP="00A700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8B553D" w14:textId="77777777" w:rsidR="00A70078" w:rsidRPr="00C06FFA" w:rsidRDefault="00A70078" w:rsidP="00A700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 xml:space="preserve">PREMA OPSEGU PROGRAMA ZA OPĆE TROŠKOVE  </w:t>
      </w:r>
    </w:p>
    <w:p w14:paraId="0451C800" w14:textId="77777777" w:rsidR="00A70078" w:rsidRPr="00C06FFA" w:rsidRDefault="00A70078" w:rsidP="00A700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725C60" w14:textId="77777777" w:rsidR="00A70078" w:rsidRPr="00C06FFA" w:rsidRDefault="00A70078" w:rsidP="00A700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Osnova za planiranje sredstava je broj učenika, broj razrednih odjela, broj građevina i broj računala, a mjerila su godišnje cijene prema slijedećim elementima:</w:t>
      </w:r>
    </w:p>
    <w:tbl>
      <w:tblPr>
        <w:tblStyle w:val="Reetkatablic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075"/>
      </w:tblGrid>
      <w:tr w:rsidR="00A70078" w:rsidRPr="00C06FFA" w14:paraId="0502176C" w14:textId="77777777" w:rsidTr="00A70078">
        <w:tc>
          <w:tcPr>
            <w:tcW w:w="4961" w:type="dxa"/>
            <w:hideMark/>
          </w:tcPr>
          <w:p w14:paraId="4E4EA771" w14:textId="77777777" w:rsidR="00A70078" w:rsidRPr="00C06FFA" w:rsidRDefault="00A70078" w:rsidP="00A70078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po učeniku</w:t>
            </w:r>
          </w:p>
        </w:tc>
        <w:tc>
          <w:tcPr>
            <w:tcW w:w="4075" w:type="dxa"/>
            <w:hideMark/>
          </w:tcPr>
          <w:p w14:paraId="3A7A685A" w14:textId="15ACCB21" w:rsidR="00A70078" w:rsidRPr="00C06FFA" w:rsidRDefault="00A70078" w:rsidP="00A7007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33,44 EUR godišnje</w:t>
            </w:r>
          </w:p>
        </w:tc>
      </w:tr>
      <w:tr w:rsidR="00A70078" w:rsidRPr="00C06FFA" w14:paraId="74AC1903" w14:textId="77777777" w:rsidTr="00A70078">
        <w:tc>
          <w:tcPr>
            <w:tcW w:w="4961" w:type="dxa"/>
            <w:hideMark/>
          </w:tcPr>
          <w:p w14:paraId="3C492BBA" w14:textId="77777777" w:rsidR="00A70078" w:rsidRPr="00C06FFA" w:rsidRDefault="00A70078" w:rsidP="00A70078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po razrednom odjelu</w:t>
            </w:r>
          </w:p>
        </w:tc>
        <w:tc>
          <w:tcPr>
            <w:tcW w:w="4075" w:type="dxa"/>
            <w:hideMark/>
          </w:tcPr>
          <w:p w14:paraId="5E1F5FD3" w14:textId="7415C434" w:rsidR="00A70078" w:rsidRPr="00C06FFA" w:rsidRDefault="00A70078" w:rsidP="00A7007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345,61 EUR godišnje</w:t>
            </w:r>
          </w:p>
        </w:tc>
      </w:tr>
      <w:tr w:rsidR="00A70078" w:rsidRPr="00C06FFA" w14:paraId="3E5104F4" w14:textId="77777777" w:rsidTr="00A70078">
        <w:tc>
          <w:tcPr>
            <w:tcW w:w="4961" w:type="dxa"/>
            <w:hideMark/>
          </w:tcPr>
          <w:p w14:paraId="09486F7F" w14:textId="77777777" w:rsidR="00A70078" w:rsidRPr="00C06FFA" w:rsidRDefault="00A70078" w:rsidP="00A70078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po broju građevina</w:t>
            </w:r>
          </w:p>
        </w:tc>
        <w:tc>
          <w:tcPr>
            <w:tcW w:w="4075" w:type="dxa"/>
            <w:hideMark/>
          </w:tcPr>
          <w:p w14:paraId="3AEA01BA" w14:textId="6198FE2B" w:rsidR="00A70078" w:rsidRPr="00C06FFA" w:rsidRDefault="00A70078" w:rsidP="00A7007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3,225,16 EUR godišnje</w:t>
            </w:r>
          </w:p>
        </w:tc>
      </w:tr>
      <w:tr w:rsidR="00A70078" w:rsidRPr="00C06FFA" w14:paraId="4B5AB468" w14:textId="77777777" w:rsidTr="00A70078">
        <w:trPr>
          <w:trHeight w:val="327"/>
        </w:trPr>
        <w:tc>
          <w:tcPr>
            <w:tcW w:w="4961" w:type="dxa"/>
            <w:hideMark/>
          </w:tcPr>
          <w:p w14:paraId="4537C9F3" w14:textId="77777777" w:rsidR="00A70078" w:rsidRPr="00C06FFA" w:rsidRDefault="00A70078" w:rsidP="00A70078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 xml:space="preserve">po računalu </w:t>
            </w:r>
          </w:p>
        </w:tc>
        <w:tc>
          <w:tcPr>
            <w:tcW w:w="4075" w:type="dxa"/>
            <w:hideMark/>
          </w:tcPr>
          <w:p w14:paraId="084B49CB" w14:textId="45769543" w:rsidR="00A70078" w:rsidRPr="00C06FFA" w:rsidRDefault="00A70078" w:rsidP="00A70078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FFA">
              <w:rPr>
                <w:rFonts w:ascii="Times New Roman" w:hAnsi="Times New Roman"/>
                <w:sz w:val="20"/>
                <w:szCs w:val="20"/>
              </w:rPr>
              <w:t>27,07 EUR godišnje</w:t>
            </w:r>
          </w:p>
        </w:tc>
      </w:tr>
    </w:tbl>
    <w:p w14:paraId="71C7D471" w14:textId="77777777" w:rsidR="00A70078" w:rsidRPr="00C06FFA" w:rsidRDefault="00A70078" w:rsidP="00A700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2DEB03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9DA495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BFE7CF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i to za slijedeće vrste troškova:</w:t>
      </w:r>
    </w:p>
    <w:p w14:paraId="4D2CB775" w14:textId="27D0420E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dnevnice i izdatke putovanja na službenom putu, stručno usavršavanje prema programu MZO</w:t>
      </w:r>
      <w:r w:rsidR="00430F67" w:rsidRPr="00C06FFA">
        <w:rPr>
          <w:rFonts w:ascii="Times New Roman" w:hAnsi="Times New Roman"/>
          <w:sz w:val="20"/>
          <w:szCs w:val="20"/>
        </w:rPr>
        <w:t>M</w:t>
      </w:r>
      <w:r w:rsidRPr="00C06FFA">
        <w:rPr>
          <w:rFonts w:ascii="Times New Roman" w:hAnsi="Times New Roman"/>
          <w:sz w:val="20"/>
          <w:szCs w:val="20"/>
        </w:rPr>
        <w:t>, uredski materijal, materijal za nastavu i ostale materijalne rashode, seminare, stručnu literaturu i časopise, izdatke za nabavu pribora za izvođenje nastavnih planova i programa, nabavu sitnog inventara i sredstava zaštite na radu, usluge telefona, pošte i prijevoza, komunalne usluge i naknade, intelektualne i osobne usluge,  povećane troškove za korištenje računalne opreme i to održavanje programa, popravak računala i potrošni materijal, reprezentaciju, bankarske usluge i zatezne kamate te ostale tekuće izdatke nužne za ostvarivanje nastavnog plana i programa rada škole</w:t>
      </w:r>
    </w:p>
    <w:p w14:paraId="4786D361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67FBD8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354B83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ZA NASTAVNI MATERIJAL UČENIKA STRUKOVNIH ŠKOLA</w:t>
      </w:r>
    </w:p>
    <w:p w14:paraId="719EA359" w14:textId="51513D02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 xml:space="preserve">prema slijedećim kriterijima : 1,80 EUR mjesečno po učeniku elektrotehničkog smjera, odnosno 1,20 EUR mjesečno po učeniku komercijalnog smjera. </w:t>
      </w:r>
    </w:p>
    <w:p w14:paraId="6DED8776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Sredstva za ove namjene planiraju se najviše za devet mjeseci u godini, odnosno za vrijeme obavljanja praktične nastave u školskim radionicama, kabinetima i laboratorijima.</w:t>
      </w:r>
    </w:p>
    <w:p w14:paraId="4C72BD11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CC111C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B95A80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KRITERIJ STVARNIH RASHODA</w:t>
      </w:r>
    </w:p>
    <w:p w14:paraId="1CD1DFF5" w14:textId="7BB6502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 xml:space="preserve">za slijedeće vrste troškova: energente (grijanje, </w:t>
      </w:r>
      <w:proofErr w:type="spellStart"/>
      <w:r w:rsidRPr="00C06FFA">
        <w:rPr>
          <w:rFonts w:ascii="Times New Roman" w:hAnsi="Times New Roman"/>
          <w:sz w:val="20"/>
          <w:szCs w:val="20"/>
        </w:rPr>
        <w:t>el.energiju</w:t>
      </w:r>
      <w:proofErr w:type="spellEnd"/>
      <w:r w:rsidRPr="00C06FFA">
        <w:rPr>
          <w:rFonts w:ascii="Times New Roman" w:hAnsi="Times New Roman"/>
          <w:sz w:val="20"/>
          <w:szCs w:val="20"/>
        </w:rPr>
        <w:t>),</w:t>
      </w:r>
      <w:r w:rsidR="00C06FFA" w:rsidRPr="00C06FFA">
        <w:rPr>
          <w:rFonts w:ascii="Times New Roman" w:hAnsi="Times New Roman"/>
          <w:sz w:val="20"/>
          <w:szCs w:val="20"/>
        </w:rPr>
        <w:t xml:space="preserve"> otklanjanje nedostataka utvrđenih po ovlaštenim pravnim osobama i upravnim </w:t>
      </w:r>
      <w:proofErr w:type="spellStart"/>
      <w:r w:rsidR="00C06FFA" w:rsidRPr="00C06FFA">
        <w:rPr>
          <w:rFonts w:ascii="Times New Roman" w:hAnsi="Times New Roman"/>
          <w:sz w:val="20"/>
          <w:szCs w:val="20"/>
        </w:rPr>
        <w:t>tijelim</w:t>
      </w:r>
      <w:proofErr w:type="spellEnd"/>
      <w:r w:rsidRPr="00C06FFA">
        <w:rPr>
          <w:rFonts w:ascii="Times New Roman" w:hAnsi="Times New Roman"/>
          <w:sz w:val="20"/>
          <w:szCs w:val="20"/>
        </w:rPr>
        <w:t xml:space="preserve">  pedagošku dokumentaciju, zdravstvene preglede zaposlenika škole, prijevoz zaposlenika za dolazak na posao i odlazak s posla i osiguranje imovne.</w:t>
      </w:r>
    </w:p>
    <w:p w14:paraId="3A896C6E" w14:textId="77777777" w:rsidR="00A70078" w:rsidRPr="00C06FFA" w:rsidRDefault="00A70078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B10F6B" w14:textId="73D62458" w:rsidR="00A70078" w:rsidRPr="00C06FFA" w:rsidRDefault="0097058F" w:rsidP="00A700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Na temelju navedenih kriterija i obavijesti Upravnog odjela za obrazovanje, šport i kulturu da plan za 202</w:t>
      </w:r>
      <w:r w:rsidR="00C06FFA" w:rsidRPr="00C06FFA">
        <w:rPr>
          <w:rFonts w:ascii="Times New Roman" w:hAnsi="Times New Roman"/>
          <w:sz w:val="20"/>
          <w:szCs w:val="20"/>
        </w:rPr>
        <w:t>6</w:t>
      </w:r>
      <w:r w:rsidRPr="00C06FFA">
        <w:rPr>
          <w:rFonts w:ascii="Times New Roman" w:hAnsi="Times New Roman"/>
          <w:sz w:val="20"/>
          <w:szCs w:val="20"/>
        </w:rPr>
        <w:t>. godinu ostaje na razini 202</w:t>
      </w:r>
      <w:r w:rsidR="00C06FFA" w:rsidRPr="00C06FFA">
        <w:rPr>
          <w:rFonts w:ascii="Times New Roman" w:hAnsi="Times New Roman"/>
          <w:sz w:val="20"/>
          <w:szCs w:val="20"/>
        </w:rPr>
        <w:t>5</w:t>
      </w:r>
      <w:r w:rsidRPr="00C06FFA">
        <w:rPr>
          <w:rFonts w:ascii="Times New Roman" w:hAnsi="Times New Roman"/>
          <w:sz w:val="20"/>
          <w:szCs w:val="20"/>
        </w:rPr>
        <w:t>. godine, utvrđena</w:t>
      </w:r>
      <w:r w:rsidR="00A70078" w:rsidRPr="00C06FFA">
        <w:rPr>
          <w:rFonts w:ascii="Times New Roman" w:hAnsi="Times New Roman"/>
          <w:sz w:val="20"/>
          <w:szCs w:val="20"/>
        </w:rPr>
        <w:t xml:space="preserve"> su sredstva za financiranje materijalnih i financijskih rashoda u 202</w:t>
      </w:r>
      <w:r w:rsidR="00C06FFA" w:rsidRPr="00C06FFA">
        <w:rPr>
          <w:rFonts w:ascii="Times New Roman" w:hAnsi="Times New Roman"/>
          <w:sz w:val="20"/>
          <w:szCs w:val="20"/>
        </w:rPr>
        <w:t>6</w:t>
      </w:r>
      <w:r w:rsidR="00A70078" w:rsidRPr="00C06FFA">
        <w:rPr>
          <w:rFonts w:ascii="Times New Roman" w:hAnsi="Times New Roman"/>
          <w:sz w:val="20"/>
          <w:szCs w:val="20"/>
        </w:rPr>
        <w:t xml:space="preserve">. godini u ukupnom iznosu </w:t>
      </w:r>
      <w:r w:rsidR="00A70078" w:rsidRPr="00C06FFA">
        <w:rPr>
          <w:rFonts w:ascii="Times New Roman" w:hAnsi="Times New Roman"/>
          <w:b/>
          <w:sz w:val="20"/>
          <w:szCs w:val="20"/>
        </w:rPr>
        <w:t>119.000 EUR.</w:t>
      </w:r>
      <w:r w:rsidR="00A70078" w:rsidRPr="00C06FFA">
        <w:rPr>
          <w:rFonts w:ascii="Times New Roman" w:hAnsi="Times New Roman"/>
          <w:sz w:val="20"/>
          <w:szCs w:val="20"/>
        </w:rPr>
        <w:t xml:space="preserve"> </w:t>
      </w:r>
    </w:p>
    <w:p w14:paraId="52E6C212" w14:textId="77777777" w:rsidR="000B407E" w:rsidRPr="00C06FFA" w:rsidRDefault="000B407E" w:rsidP="005E5D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4FCA5E" w14:textId="2E6E86B7" w:rsidR="006A1CF4" w:rsidRPr="00C06FFA" w:rsidRDefault="006A1CF4" w:rsidP="005E5D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Prihodi i rashodi za 202</w:t>
      </w:r>
      <w:r w:rsidR="00C06FFA" w:rsidRPr="00C06FFA">
        <w:rPr>
          <w:rFonts w:ascii="Times New Roman" w:hAnsi="Times New Roman"/>
          <w:sz w:val="20"/>
          <w:szCs w:val="20"/>
        </w:rPr>
        <w:t>7</w:t>
      </w:r>
      <w:r w:rsidRPr="00C06FFA">
        <w:rPr>
          <w:rFonts w:ascii="Times New Roman" w:hAnsi="Times New Roman"/>
          <w:sz w:val="20"/>
          <w:szCs w:val="20"/>
        </w:rPr>
        <w:t>. i 202</w:t>
      </w:r>
      <w:r w:rsidR="00C06FFA" w:rsidRPr="00C06FFA">
        <w:rPr>
          <w:rFonts w:ascii="Times New Roman" w:hAnsi="Times New Roman"/>
          <w:sz w:val="20"/>
          <w:szCs w:val="20"/>
        </w:rPr>
        <w:t>8</w:t>
      </w:r>
      <w:r w:rsidRPr="00C06FFA">
        <w:rPr>
          <w:rFonts w:ascii="Times New Roman" w:hAnsi="Times New Roman"/>
          <w:sz w:val="20"/>
          <w:szCs w:val="20"/>
        </w:rPr>
        <w:t>. u sklopu ovog izvora planirani su u istom opsegu kao i za 20</w:t>
      </w:r>
      <w:r w:rsidR="007A0F87" w:rsidRPr="00C06FFA">
        <w:rPr>
          <w:rFonts w:ascii="Times New Roman" w:hAnsi="Times New Roman"/>
          <w:sz w:val="20"/>
          <w:szCs w:val="20"/>
        </w:rPr>
        <w:t>2</w:t>
      </w:r>
      <w:r w:rsidR="00C06FFA" w:rsidRPr="00C06FFA">
        <w:rPr>
          <w:rFonts w:ascii="Times New Roman" w:hAnsi="Times New Roman"/>
          <w:sz w:val="20"/>
          <w:szCs w:val="20"/>
        </w:rPr>
        <w:t>6</w:t>
      </w:r>
      <w:r w:rsidRPr="00C06FFA">
        <w:rPr>
          <w:rFonts w:ascii="Times New Roman" w:hAnsi="Times New Roman"/>
          <w:sz w:val="20"/>
          <w:szCs w:val="20"/>
        </w:rPr>
        <w:t>. godinu</w:t>
      </w:r>
    </w:p>
    <w:p w14:paraId="5663387B" w14:textId="77777777" w:rsidR="00EA0C5D" w:rsidRPr="00533FCA" w:rsidRDefault="00EA0C5D" w:rsidP="005E5D39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1137488" w14:textId="77777777" w:rsidR="008B07E6" w:rsidRPr="00533FCA" w:rsidRDefault="008B07E6" w:rsidP="005E5D39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326A4CF7" w14:textId="77777777" w:rsidR="000B0709" w:rsidRPr="00533FCA" w:rsidRDefault="000B0709" w:rsidP="005E5D39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33912419" w14:textId="77777777" w:rsidR="000923ED" w:rsidRPr="00C06FFA" w:rsidRDefault="00BF0D0D" w:rsidP="005E5D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06FFA">
        <w:rPr>
          <w:rFonts w:ascii="Times New Roman" w:hAnsi="Times New Roman"/>
          <w:b/>
          <w:sz w:val="20"/>
          <w:szCs w:val="20"/>
        </w:rPr>
        <w:lastRenderedPageBreak/>
        <w:t>Izvor: Vlastiti prihodi</w:t>
      </w:r>
    </w:p>
    <w:p w14:paraId="6222A128" w14:textId="77777777" w:rsidR="00F238B0" w:rsidRPr="00C06FFA" w:rsidRDefault="00F238B0" w:rsidP="005E5D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8D5FB5" w14:textId="215BAE53" w:rsidR="004F3150" w:rsidRPr="00C06FFA" w:rsidRDefault="00F238B0" w:rsidP="00F238B0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Vlastiti prihodi su prihodi koji se ostvaruju obavljanjem poslova na tržištu i u tržišnim uvjetima</w:t>
      </w:r>
      <w:r w:rsidR="00883343" w:rsidRPr="00C06FFA">
        <w:rPr>
          <w:rFonts w:ascii="Times New Roman" w:hAnsi="Times New Roman"/>
          <w:sz w:val="20"/>
          <w:szCs w:val="20"/>
        </w:rPr>
        <w:t xml:space="preserve">. To su prihodi od iznajmljivanja školsko-sportske dvorane, prihodi od iznajmljivanja prostora kuhinje, te od iznajmljivanja prostora za postavljanje aparata za napitke, </w:t>
      </w:r>
      <w:r w:rsidR="00626509" w:rsidRPr="00C06FFA">
        <w:rPr>
          <w:rFonts w:ascii="Times New Roman" w:hAnsi="Times New Roman"/>
          <w:sz w:val="20"/>
          <w:szCs w:val="20"/>
        </w:rPr>
        <w:t>prema sklopljenim ugovorima</w:t>
      </w:r>
      <w:r w:rsidR="007001E3" w:rsidRPr="00C06FFA">
        <w:rPr>
          <w:rFonts w:ascii="Times New Roman" w:hAnsi="Times New Roman"/>
          <w:sz w:val="20"/>
          <w:szCs w:val="20"/>
        </w:rPr>
        <w:t>, a</w:t>
      </w:r>
      <w:r w:rsidR="00626509" w:rsidRPr="00C06FFA">
        <w:rPr>
          <w:rFonts w:ascii="Times New Roman" w:hAnsi="Times New Roman"/>
          <w:sz w:val="20"/>
          <w:szCs w:val="20"/>
        </w:rPr>
        <w:t xml:space="preserve"> u skladu s </w:t>
      </w:r>
      <w:r w:rsidR="00DB3CB3" w:rsidRPr="00C06FFA">
        <w:rPr>
          <w:rFonts w:ascii="Times New Roman" w:hAnsi="Times New Roman"/>
          <w:sz w:val="20"/>
          <w:szCs w:val="20"/>
        </w:rPr>
        <w:t xml:space="preserve">odlukom o uvjetima i kriterijima za davanje i uzimanje na korištenje prostora i opreme u školskim i drugim objektima, odluke Školskog odbora i suglasnosti </w:t>
      </w:r>
      <w:r w:rsidR="00626509" w:rsidRPr="00C06FFA">
        <w:rPr>
          <w:rFonts w:ascii="Times New Roman" w:hAnsi="Times New Roman"/>
          <w:sz w:val="20"/>
          <w:szCs w:val="20"/>
        </w:rPr>
        <w:t xml:space="preserve">županije. </w:t>
      </w:r>
      <w:r w:rsidRPr="00C06FFA">
        <w:rPr>
          <w:rFonts w:ascii="Times New Roman" w:hAnsi="Times New Roman"/>
          <w:sz w:val="20"/>
          <w:szCs w:val="20"/>
        </w:rPr>
        <w:t>Iskazuju se u okviru podskupine 661- prihodi od prodaje proizvoda i robe te pruženih usluga.</w:t>
      </w:r>
      <w:r w:rsidR="00430F67" w:rsidRPr="00C06FFA">
        <w:rPr>
          <w:rFonts w:ascii="Times New Roman" w:hAnsi="Times New Roman"/>
          <w:sz w:val="20"/>
          <w:szCs w:val="20"/>
        </w:rPr>
        <w:t xml:space="preserve"> </w:t>
      </w:r>
    </w:p>
    <w:p w14:paraId="7B9D9D55" w14:textId="43F24CDB" w:rsidR="00F238B0" w:rsidRPr="00C06FFA" w:rsidRDefault="002857C5" w:rsidP="00F238B0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>U okviru ove skupine planirani su i prihodi od učeničkog servisa</w:t>
      </w:r>
      <w:r w:rsidR="004F3150" w:rsidRPr="00C06FFA">
        <w:rPr>
          <w:rFonts w:ascii="Times New Roman" w:hAnsi="Times New Roman"/>
          <w:sz w:val="20"/>
          <w:szCs w:val="20"/>
        </w:rPr>
        <w:t xml:space="preserve"> koji se planiraju po bruto načelu, a ostvarena naknada za posredovanje (provizija) planira se utrošiti za unaprjeđenje učeničkog standarda.</w:t>
      </w:r>
    </w:p>
    <w:p w14:paraId="68A9CC5F" w14:textId="77777777" w:rsidR="004F3150" w:rsidRPr="00533FCA" w:rsidRDefault="004F3150" w:rsidP="00F238B0">
      <w:pPr>
        <w:pStyle w:val="Bezproreda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5125A83" w14:textId="369BCF43" w:rsidR="00724381" w:rsidRDefault="00883343" w:rsidP="00E329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FA">
        <w:rPr>
          <w:rFonts w:ascii="Times New Roman" w:hAnsi="Times New Roman"/>
          <w:sz w:val="20"/>
          <w:szCs w:val="20"/>
        </w:rPr>
        <w:t xml:space="preserve">Planirani su prihodi u iznosu </w:t>
      </w:r>
      <w:r w:rsidR="00C06FFA" w:rsidRPr="00C06FFA">
        <w:rPr>
          <w:rFonts w:ascii="Times New Roman" w:hAnsi="Times New Roman"/>
          <w:sz w:val="20"/>
          <w:szCs w:val="20"/>
        </w:rPr>
        <w:t>50.000,00</w:t>
      </w:r>
      <w:r w:rsidR="00962017" w:rsidRPr="00C06FFA">
        <w:rPr>
          <w:rFonts w:ascii="Times New Roman" w:hAnsi="Times New Roman"/>
          <w:sz w:val="20"/>
          <w:szCs w:val="20"/>
        </w:rPr>
        <w:t xml:space="preserve"> EUR</w:t>
      </w:r>
      <w:r w:rsidR="002857C5" w:rsidRPr="00C06FFA">
        <w:rPr>
          <w:rFonts w:ascii="Times New Roman" w:hAnsi="Times New Roman"/>
          <w:sz w:val="20"/>
          <w:szCs w:val="20"/>
        </w:rPr>
        <w:t xml:space="preserve"> (najam </w:t>
      </w:r>
      <w:r w:rsidR="00C06FFA" w:rsidRPr="00C06FFA">
        <w:rPr>
          <w:rFonts w:ascii="Times New Roman" w:hAnsi="Times New Roman"/>
          <w:sz w:val="20"/>
          <w:szCs w:val="20"/>
        </w:rPr>
        <w:t>9.900,00</w:t>
      </w:r>
      <w:r w:rsidR="00511A3F" w:rsidRPr="00C06FFA">
        <w:rPr>
          <w:rFonts w:ascii="Times New Roman" w:hAnsi="Times New Roman"/>
          <w:sz w:val="20"/>
          <w:szCs w:val="20"/>
        </w:rPr>
        <w:t xml:space="preserve"> EUR</w:t>
      </w:r>
      <w:r w:rsidR="00962017" w:rsidRPr="00C06FFA">
        <w:rPr>
          <w:rFonts w:ascii="Times New Roman" w:hAnsi="Times New Roman"/>
          <w:sz w:val="20"/>
          <w:szCs w:val="20"/>
        </w:rPr>
        <w:t xml:space="preserve">, </w:t>
      </w:r>
      <w:r w:rsidR="002857C5" w:rsidRPr="00C06FFA">
        <w:rPr>
          <w:rFonts w:ascii="Times New Roman" w:hAnsi="Times New Roman"/>
          <w:sz w:val="20"/>
          <w:szCs w:val="20"/>
        </w:rPr>
        <w:t xml:space="preserve">učenički servis </w:t>
      </w:r>
      <w:r w:rsidR="00C06FFA" w:rsidRPr="00C06FFA">
        <w:rPr>
          <w:rFonts w:ascii="Times New Roman" w:hAnsi="Times New Roman"/>
          <w:sz w:val="20"/>
          <w:szCs w:val="20"/>
        </w:rPr>
        <w:t>40</w:t>
      </w:r>
      <w:r w:rsidR="00430F67" w:rsidRPr="00C06FFA">
        <w:rPr>
          <w:rFonts w:ascii="Times New Roman" w:hAnsi="Times New Roman"/>
          <w:sz w:val="20"/>
          <w:szCs w:val="20"/>
        </w:rPr>
        <w:t>.000,00</w:t>
      </w:r>
      <w:r w:rsidR="009A19D6" w:rsidRPr="00C06FFA">
        <w:rPr>
          <w:rFonts w:ascii="Times New Roman" w:hAnsi="Times New Roman"/>
          <w:sz w:val="20"/>
          <w:szCs w:val="20"/>
        </w:rPr>
        <w:t xml:space="preserve"> EUR</w:t>
      </w:r>
      <w:r w:rsidRPr="00C06FFA">
        <w:rPr>
          <w:rFonts w:ascii="Times New Roman" w:hAnsi="Times New Roman"/>
          <w:sz w:val="20"/>
          <w:szCs w:val="20"/>
        </w:rPr>
        <w:t xml:space="preserve"> </w:t>
      </w:r>
      <w:r w:rsidR="00962017" w:rsidRPr="00C06FFA">
        <w:rPr>
          <w:rFonts w:ascii="Times New Roman" w:hAnsi="Times New Roman"/>
          <w:sz w:val="20"/>
          <w:szCs w:val="20"/>
        </w:rPr>
        <w:t xml:space="preserve">i </w:t>
      </w:r>
      <w:r w:rsidR="00BB745F" w:rsidRPr="00C06FFA">
        <w:rPr>
          <w:rFonts w:ascii="Times New Roman" w:hAnsi="Times New Roman"/>
          <w:sz w:val="20"/>
          <w:szCs w:val="20"/>
        </w:rPr>
        <w:t xml:space="preserve"> prihodi od isporuke </w:t>
      </w:r>
      <w:proofErr w:type="spellStart"/>
      <w:r w:rsidR="00BB745F" w:rsidRPr="00C06FFA">
        <w:rPr>
          <w:rFonts w:ascii="Times New Roman" w:hAnsi="Times New Roman"/>
          <w:sz w:val="20"/>
          <w:szCs w:val="20"/>
        </w:rPr>
        <w:t>el.energije</w:t>
      </w:r>
      <w:proofErr w:type="spellEnd"/>
      <w:r w:rsidR="00BB745F" w:rsidRPr="00C06FFA">
        <w:rPr>
          <w:rFonts w:ascii="Times New Roman" w:hAnsi="Times New Roman"/>
          <w:sz w:val="20"/>
          <w:szCs w:val="20"/>
        </w:rPr>
        <w:t xml:space="preserve"> </w:t>
      </w:r>
      <w:r w:rsidR="00C06FFA" w:rsidRPr="00C06FFA">
        <w:rPr>
          <w:rFonts w:ascii="Times New Roman" w:hAnsi="Times New Roman"/>
          <w:sz w:val="20"/>
          <w:szCs w:val="20"/>
        </w:rPr>
        <w:t>100,00</w:t>
      </w:r>
      <w:r w:rsidR="00962017" w:rsidRPr="00C06FFA">
        <w:rPr>
          <w:rFonts w:ascii="Times New Roman" w:hAnsi="Times New Roman"/>
          <w:sz w:val="20"/>
          <w:szCs w:val="20"/>
        </w:rPr>
        <w:t xml:space="preserve"> EUR </w:t>
      </w:r>
      <w:r w:rsidR="005C3029" w:rsidRPr="00C06FFA">
        <w:rPr>
          <w:rFonts w:ascii="Times New Roman" w:hAnsi="Times New Roman"/>
          <w:sz w:val="20"/>
          <w:szCs w:val="20"/>
        </w:rPr>
        <w:t xml:space="preserve">te prijenos viška prihoda </w:t>
      </w:r>
      <w:r w:rsidR="00017930" w:rsidRPr="00C06FFA">
        <w:rPr>
          <w:rFonts w:ascii="Times New Roman" w:hAnsi="Times New Roman"/>
          <w:sz w:val="20"/>
          <w:szCs w:val="20"/>
        </w:rPr>
        <w:t xml:space="preserve">iz </w:t>
      </w:r>
      <w:r w:rsidR="00CC35F7" w:rsidRPr="00C06FFA">
        <w:rPr>
          <w:rFonts w:ascii="Times New Roman" w:hAnsi="Times New Roman"/>
          <w:sz w:val="20"/>
          <w:szCs w:val="20"/>
        </w:rPr>
        <w:t>prethodne godine</w:t>
      </w:r>
      <w:r w:rsidR="005C3029" w:rsidRPr="00C06FFA">
        <w:rPr>
          <w:rFonts w:ascii="Times New Roman" w:hAnsi="Times New Roman"/>
          <w:sz w:val="20"/>
          <w:szCs w:val="20"/>
        </w:rPr>
        <w:t xml:space="preserve"> u iznosu </w:t>
      </w:r>
      <w:r w:rsidR="00C06FFA" w:rsidRPr="00C06FFA">
        <w:rPr>
          <w:rFonts w:ascii="Times New Roman" w:hAnsi="Times New Roman"/>
          <w:sz w:val="20"/>
          <w:szCs w:val="20"/>
        </w:rPr>
        <w:t>5</w:t>
      </w:r>
      <w:r w:rsidR="00430F67" w:rsidRPr="00C06FFA">
        <w:rPr>
          <w:rFonts w:ascii="Times New Roman" w:hAnsi="Times New Roman"/>
          <w:sz w:val="20"/>
          <w:szCs w:val="20"/>
        </w:rPr>
        <w:t>.0</w:t>
      </w:r>
      <w:r w:rsidR="00962017" w:rsidRPr="00C06FFA">
        <w:rPr>
          <w:rFonts w:ascii="Times New Roman" w:hAnsi="Times New Roman"/>
          <w:sz w:val="20"/>
          <w:szCs w:val="20"/>
        </w:rPr>
        <w:t>00,00 EUR</w:t>
      </w:r>
      <w:r w:rsidR="00B05113" w:rsidRPr="00C06FFA">
        <w:rPr>
          <w:rFonts w:ascii="Times New Roman" w:hAnsi="Times New Roman"/>
          <w:sz w:val="20"/>
          <w:szCs w:val="20"/>
        </w:rPr>
        <w:t xml:space="preserve">, ukupno vlastiti prihodi </w:t>
      </w:r>
      <w:r w:rsidR="00C06FFA" w:rsidRPr="00C06FFA">
        <w:rPr>
          <w:rFonts w:ascii="Times New Roman" w:hAnsi="Times New Roman"/>
          <w:sz w:val="20"/>
          <w:szCs w:val="20"/>
        </w:rPr>
        <w:t>55.000,00</w:t>
      </w:r>
      <w:r w:rsidR="00511A3F" w:rsidRPr="00C06FFA">
        <w:rPr>
          <w:rFonts w:ascii="Times New Roman" w:hAnsi="Times New Roman"/>
          <w:sz w:val="20"/>
          <w:szCs w:val="20"/>
        </w:rPr>
        <w:t xml:space="preserve"> EUR</w:t>
      </w:r>
    </w:p>
    <w:p w14:paraId="126B1A1B" w14:textId="76D515AF" w:rsidR="00C06FFA" w:rsidRPr="00C06FFA" w:rsidRDefault="00C06FFA" w:rsidP="00E329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 odnosu na izvorni plan za 2025. godinu planirani su veći prihodi od učeničkog servisa zbog povećanja cijene sata rada učenika uz istovremeno smanjenje </w:t>
      </w:r>
      <w:r w:rsidR="0090118D">
        <w:rPr>
          <w:rFonts w:ascii="Times New Roman" w:hAnsi="Times New Roman"/>
          <w:sz w:val="20"/>
          <w:szCs w:val="20"/>
        </w:rPr>
        <w:t xml:space="preserve">prihoda od najma te isporuke </w:t>
      </w:r>
      <w:proofErr w:type="spellStart"/>
      <w:r w:rsidR="0090118D">
        <w:rPr>
          <w:rFonts w:ascii="Times New Roman" w:hAnsi="Times New Roman"/>
          <w:sz w:val="20"/>
          <w:szCs w:val="20"/>
        </w:rPr>
        <w:t>el.energije</w:t>
      </w:r>
      <w:proofErr w:type="spellEnd"/>
      <w:r w:rsidR="0090118D">
        <w:rPr>
          <w:rFonts w:ascii="Times New Roman" w:hAnsi="Times New Roman"/>
          <w:sz w:val="20"/>
          <w:szCs w:val="20"/>
        </w:rPr>
        <w:t xml:space="preserve"> zbog početka radova na energetskoj obnovi zgrade nastavno sportske dvorane.</w:t>
      </w:r>
    </w:p>
    <w:p w14:paraId="3C27330D" w14:textId="77777777" w:rsidR="004F3150" w:rsidRPr="00533FCA" w:rsidRDefault="004F3150" w:rsidP="00F238B0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6DE3CEF" w14:textId="67ADDCDF" w:rsidR="00D340F0" w:rsidRPr="0090118D" w:rsidRDefault="007046C4" w:rsidP="007243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>Iz vlastitih prihoda</w:t>
      </w:r>
      <w:r w:rsidR="005C3029" w:rsidRPr="0090118D">
        <w:rPr>
          <w:rFonts w:ascii="Times New Roman" w:hAnsi="Times New Roman"/>
          <w:sz w:val="20"/>
          <w:szCs w:val="20"/>
        </w:rPr>
        <w:t xml:space="preserve"> planirano je podmirenje slijedećih rashoda:</w:t>
      </w:r>
    </w:p>
    <w:p w14:paraId="56D4740A" w14:textId="5AB6F2B5" w:rsidR="000315A6" w:rsidRPr="0090118D" w:rsidRDefault="00AE56C7" w:rsidP="001B06F4">
      <w:pPr>
        <w:pStyle w:val="Bezproreda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>rashode za zaposlene</w:t>
      </w:r>
      <w:r w:rsidR="00F67D43" w:rsidRPr="0090118D">
        <w:rPr>
          <w:rFonts w:ascii="Times New Roman" w:hAnsi="Times New Roman"/>
          <w:sz w:val="20"/>
          <w:szCs w:val="20"/>
        </w:rPr>
        <w:t xml:space="preserve"> (31)</w:t>
      </w:r>
      <w:r w:rsidRPr="0090118D">
        <w:rPr>
          <w:rFonts w:ascii="Times New Roman" w:hAnsi="Times New Roman"/>
          <w:sz w:val="20"/>
          <w:szCs w:val="20"/>
        </w:rPr>
        <w:t xml:space="preserve"> u iznosu </w:t>
      </w:r>
      <w:r w:rsidR="0090118D">
        <w:rPr>
          <w:rFonts w:ascii="Times New Roman" w:hAnsi="Times New Roman"/>
          <w:sz w:val="20"/>
          <w:szCs w:val="20"/>
        </w:rPr>
        <w:t>900,00</w:t>
      </w:r>
      <w:r w:rsidR="009A19D6" w:rsidRPr="0090118D">
        <w:rPr>
          <w:rFonts w:ascii="Times New Roman" w:hAnsi="Times New Roman"/>
          <w:sz w:val="20"/>
          <w:szCs w:val="20"/>
        </w:rPr>
        <w:t xml:space="preserve"> EUR</w:t>
      </w:r>
      <w:r w:rsidRPr="0090118D">
        <w:rPr>
          <w:rFonts w:ascii="Times New Roman" w:hAnsi="Times New Roman"/>
          <w:sz w:val="20"/>
          <w:szCs w:val="20"/>
        </w:rPr>
        <w:t>, a koje se odnosi na plaće za prekovremeni rad odnosno dežurstva pomoćno-tehničkog osoblja u dvorani u dane vikenda i blagdana zbog korištenja dvorane za održavanje prvenstvenih utakmica klu</w:t>
      </w:r>
      <w:r w:rsidR="000315A6" w:rsidRPr="0090118D">
        <w:rPr>
          <w:rFonts w:ascii="Times New Roman" w:hAnsi="Times New Roman"/>
          <w:sz w:val="20"/>
          <w:szCs w:val="20"/>
        </w:rPr>
        <w:t xml:space="preserve">bova u sastavu </w:t>
      </w:r>
      <w:r w:rsidR="0090118D">
        <w:rPr>
          <w:rFonts w:ascii="Times New Roman" w:hAnsi="Times New Roman"/>
          <w:sz w:val="20"/>
          <w:szCs w:val="20"/>
        </w:rPr>
        <w:t>Zajednice sportova i to od slijedeće školske godine nakon okončanja radova na energetskoj obnovi</w:t>
      </w:r>
    </w:p>
    <w:p w14:paraId="2046393E" w14:textId="5B34FA8E" w:rsidR="00825140" w:rsidRPr="0090118D" w:rsidRDefault="00BE05D5" w:rsidP="001B06F4">
      <w:pPr>
        <w:pStyle w:val="Bezproreda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 xml:space="preserve">za materijalne </w:t>
      </w:r>
      <w:r w:rsidR="00D340F0" w:rsidRPr="0090118D">
        <w:rPr>
          <w:rFonts w:ascii="Times New Roman" w:hAnsi="Times New Roman"/>
          <w:sz w:val="20"/>
          <w:szCs w:val="20"/>
        </w:rPr>
        <w:t>rashode</w:t>
      </w:r>
      <w:r w:rsidR="00962017" w:rsidRPr="0090118D">
        <w:rPr>
          <w:rFonts w:ascii="Times New Roman" w:hAnsi="Times New Roman"/>
          <w:sz w:val="20"/>
          <w:szCs w:val="20"/>
        </w:rPr>
        <w:t xml:space="preserve"> (32)</w:t>
      </w:r>
      <w:r w:rsidRPr="0090118D">
        <w:rPr>
          <w:rFonts w:ascii="Times New Roman" w:hAnsi="Times New Roman"/>
          <w:sz w:val="20"/>
          <w:szCs w:val="20"/>
        </w:rPr>
        <w:t xml:space="preserve"> koji se ne mogu pokriti iz sredstava po minimalnom standardu</w:t>
      </w:r>
      <w:r w:rsidR="00D340F0" w:rsidRPr="0090118D">
        <w:rPr>
          <w:rFonts w:ascii="Times New Roman" w:hAnsi="Times New Roman"/>
          <w:sz w:val="20"/>
          <w:szCs w:val="20"/>
        </w:rPr>
        <w:t xml:space="preserve"> u iznosu </w:t>
      </w:r>
      <w:r w:rsidR="0090118D">
        <w:rPr>
          <w:rFonts w:ascii="Times New Roman" w:hAnsi="Times New Roman"/>
          <w:sz w:val="20"/>
          <w:szCs w:val="20"/>
        </w:rPr>
        <w:t>9.763,00</w:t>
      </w:r>
      <w:r w:rsidR="009A19D6" w:rsidRPr="0090118D">
        <w:rPr>
          <w:rFonts w:ascii="Times New Roman" w:hAnsi="Times New Roman"/>
          <w:sz w:val="20"/>
          <w:szCs w:val="20"/>
        </w:rPr>
        <w:t xml:space="preserve"> EUR</w:t>
      </w:r>
      <w:r w:rsidR="00D340F0" w:rsidRPr="0090118D">
        <w:rPr>
          <w:rFonts w:ascii="Times New Roman" w:hAnsi="Times New Roman"/>
          <w:sz w:val="20"/>
          <w:szCs w:val="20"/>
        </w:rPr>
        <w:t xml:space="preserve">  </w:t>
      </w:r>
    </w:p>
    <w:p w14:paraId="410EC79B" w14:textId="2A0785E8" w:rsidR="007046C4" w:rsidRPr="0090118D" w:rsidRDefault="007046C4" w:rsidP="001B06F4">
      <w:pPr>
        <w:pStyle w:val="Bezproreda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>za usluge učeničkog servisa</w:t>
      </w:r>
      <w:r w:rsidR="004F3150" w:rsidRPr="0090118D">
        <w:rPr>
          <w:rFonts w:ascii="Times New Roman" w:hAnsi="Times New Roman"/>
          <w:sz w:val="20"/>
          <w:szCs w:val="20"/>
        </w:rPr>
        <w:t xml:space="preserve"> (učenička zarada te doprinosi za mirovinsko i zdravstveno osiguranje)</w:t>
      </w:r>
      <w:r w:rsidRPr="0090118D">
        <w:rPr>
          <w:rFonts w:ascii="Times New Roman" w:hAnsi="Times New Roman"/>
          <w:sz w:val="20"/>
          <w:szCs w:val="20"/>
        </w:rPr>
        <w:t xml:space="preserve"> -ostali nespomenuti ra</w:t>
      </w:r>
      <w:r w:rsidR="00CF2686" w:rsidRPr="0090118D">
        <w:rPr>
          <w:rFonts w:ascii="Times New Roman" w:hAnsi="Times New Roman"/>
          <w:sz w:val="20"/>
          <w:szCs w:val="20"/>
        </w:rPr>
        <w:t>s</w:t>
      </w:r>
      <w:r w:rsidRPr="0090118D">
        <w:rPr>
          <w:rFonts w:ascii="Times New Roman" w:hAnsi="Times New Roman"/>
          <w:sz w:val="20"/>
          <w:szCs w:val="20"/>
        </w:rPr>
        <w:t>hodi poslovanja</w:t>
      </w:r>
      <w:r w:rsidR="002533A5" w:rsidRPr="0090118D">
        <w:rPr>
          <w:rFonts w:ascii="Times New Roman" w:hAnsi="Times New Roman"/>
          <w:sz w:val="20"/>
          <w:szCs w:val="20"/>
        </w:rPr>
        <w:t xml:space="preserve"> (3299)</w:t>
      </w:r>
      <w:r w:rsidRPr="0090118D">
        <w:rPr>
          <w:rFonts w:ascii="Times New Roman" w:hAnsi="Times New Roman"/>
          <w:sz w:val="20"/>
          <w:szCs w:val="20"/>
        </w:rPr>
        <w:t xml:space="preserve"> u iznosu </w:t>
      </w:r>
      <w:r w:rsidR="0090118D">
        <w:rPr>
          <w:rFonts w:ascii="Times New Roman" w:hAnsi="Times New Roman"/>
          <w:sz w:val="20"/>
          <w:szCs w:val="20"/>
        </w:rPr>
        <w:t>36.537,00</w:t>
      </w:r>
      <w:r w:rsidR="009A19D6" w:rsidRPr="0090118D">
        <w:rPr>
          <w:rFonts w:ascii="Times New Roman" w:hAnsi="Times New Roman"/>
          <w:sz w:val="20"/>
          <w:szCs w:val="20"/>
        </w:rPr>
        <w:t xml:space="preserve"> EUR</w:t>
      </w:r>
    </w:p>
    <w:p w14:paraId="6F0C551B" w14:textId="665E14B9" w:rsidR="00F67D43" w:rsidRDefault="00825140" w:rsidP="001B06F4">
      <w:pPr>
        <w:pStyle w:val="Bezproreda"/>
        <w:numPr>
          <w:ilvl w:val="0"/>
          <w:numId w:val="33"/>
        </w:numPr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>preostala raspoloživa sredstva za nabavu opreme prema potrebama nastavnog</w:t>
      </w:r>
      <w:r w:rsidR="00215B6E" w:rsidRPr="0090118D">
        <w:rPr>
          <w:rFonts w:ascii="Times New Roman" w:hAnsi="Times New Roman"/>
          <w:sz w:val="20"/>
          <w:szCs w:val="20"/>
        </w:rPr>
        <w:t xml:space="preserve"> plana i</w:t>
      </w:r>
      <w:r w:rsidRPr="0090118D">
        <w:rPr>
          <w:rFonts w:ascii="Times New Roman" w:hAnsi="Times New Roman"/>
          <w:sz w:val="20"/>
          <w:szCs w:val="20"/>
        </w:rPr>
        <w:t xml:space="preserve"> programa (42</w:t>
      </w:r>
      <w:r w:rsidR="008237C7" w:rsidRPr="0090118D">
        <w:rPr>
          <w:rFonts w:ascii="Times New Roman" w:hAnsi="Times New Roman"/>
          <w:sz w:val="20"/>
          <w:szCs w:val="20"/>
        </w:rPr>
        <w:t>2</w:t>
      </w:r>
      <w:r w:rsidR="00962017" w:rsidRPr="0090118D">
        <w:rPr>
          <w:rFonts w:ascii="Times New Roman" w:hAnsi="Times New Roman"/>
          <w:sz w:val="20"/>
          <w:szCs w:val="20"/>
        </w:rPr>
        <w:t>)</w:t>
      </w:r>
      <w:r w:rsidR="00B05113" w:rsidRPr="0090118D">
        <w:rPr>
          <w:rFonts w:ascii="Times New Roman" w:hAnsi="Times New Roman"/>
          <w:sz w:val="20"/>
          <w:szCs w:val="20"/>
        </w:rPr>
        <w:t xml:space="preserve"> </w:t>
      </w:r>
      <w:r w:rsidRPr="0090118D">
        <w:rPr>
          <w:rFonts w:ascii="Times New Roman" w:hAnsi="Times New Roman"/>
          <w:sz w:val="20"/>
          <w:szCs w:val="20"/>
        </w:rPr>
        <w:t>i knjiga za knjižnicu (424)</w:t>
      </w:r>
      <w:r w:rsidR="00E300C6" w:rsidRPr="0090118D">
        <w:rPr>
          <w:rFonts w:ascii="Times New Roman" w:hAnsi="Times New Roman"/>
          <w:sz w:val="20"/>
          <w:szCs w:val="20"/>
        </w:rPr>
        <w:t xml:space="preserve"> u</w:t>
      </w:r>
      <w:r w:rsidR="00D37779" w:rsidRPr="0090118D">
        <w:rPr>
          <w:rFonts w:ascii="Times New Roman" w:hAnsi="Times New Roman"/>
          <w:sz w:val="20"/>
          <w:szCs w:val="20"/>
        </w:rPr>
        <w:t xml:space="preserve"> ukupnom </w:t>
      </w:r>
      <w:r w:rsidR="00E300C6" w:rsidRPr="0090118D">
        <w:rPr>
          <w:rFonts w:ascii="Times New Roman" w:hAnsi="Times New Roman"/>
          <w:sz w:val="20"/>
          <w:szCs w:val="20"/>
        </w:rPr>
        <w:t xml:space="preserve"> iznosu </w:t>
      </w:r>
      <w:r w:rsidR="0090118D">
        <w:rPr>
          <w:rFonts w:ascii="Times New Roman" w:hAnsi="Times New Roman"/>
          <w:sz w:val="20"/>
          <w:szCs w:val="20"/>
        </w:rPr>
        <w:t>7.800,00</w:t>
      </w:r>
      <w:r w:rsidR="00962017" w:rsidRPr="0090118D">
        <w:rPr>
          <w:rFonts w:ascii="Times New Roman" w:hAnsi="Times New Roman"/>
          <w:sz w:val="20"/>
          <w:szCs w:val="20"/>
        </w:rPr>
        <w:t xml:space="preserve"> EUR</w:t>
      </w:r>
    </w:p>
    <w:p w14:paraId="424DDE50" w14:textId="77777777" w:rsidR="001B06F4" w:rsidRPr="0090118D" w:rsidRDefault="001B06F4" w:rsidP="001B06F4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7A230B92" w14:textId="1D066A1F" w:rsidR="00EA0C5D" w:rsidRPr="0090118D" w:rsidRDefault="00936148" w:rsidP="00EA0C5D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36148">
        <w:rPr>
          <w:rFonts w:ascii="Times New Roman" w:hAnsi="Times New Roman"/>
          <w:sz w:val="20"/>
          <w:szCs w:val="20"/>
        </w:rPr>
        <w:t>U projekciji plana za slijedeće 2 godine planirani su veći prihodi od najma nakon završetka radova na energetskoj obnovi zgrade nastavno-sportske dvorane.</w:t>
      </w:r>
    </w:p>
    <w:p w14:paraId="4729D7CE" w14:textId="77777777" w:rsidR="00F67D43" w:rsidRPr="0090118D" w:rsidRDefault="00F67D43" w:rsidP="00F67D43">
      <w:pPr>
        <w:pStyle w:val="Bezproreda"/>
        <w:ind w:left="360"/>
        <w:jc w:val="both"/>
        <w:rPr>
          <w:rFonts w:ascii="Times New Roman" w:hAnsi="Times New Roman"/>
          <w:sz w:val="20"/>
          <w:szCs w:val="20"/>
        </w:rPr>
      </w:pPr>
    </w:p>
    <w:p w14:paraId="2B48E25D" w14:textId="77777777" w:rsidR="00C035D8" w:rsidRPr="00533FCA" w:rsidRDefault="00C035D8" w:rsidP="00C035D8">
      <w:pPr>
        <w:pStyle w:val="Bezproreda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620CC2C" w14:textId="77777777" w:rsidR="00C035D8" w:rsidRPr="0090118D" w:rsidRDefault="00BF0D0D" w:rsidP="00C035D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90118D">
        <w:rPr>
          <w:rFonts w:ascii="Times New Roman" w:hAnsi="Times New Roman"/>
          <w:b/>
          <w:sz w:val="20"/>
          <w:szCs w:val="20"/>
        </w:rPr>
        <w:t>Izvor: Prihodi za posebne namjene</w:t>
      </w:r>
    </w:p>
    <w:p w14:paraId="53458B46" w14:textId="77777777" w:rsidR="0015041D" w:rsidRPr="0090118D" w:rsidRDefault="0015041D" w:rsidP="00C035D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14:paraId="2DFCEDB9" w14:textId="4650D48B" w:rsidR="0015041D" w:rsidRPr="0090118D" w:rsidRDefault="0015041D" w:rsidP="0015041D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 xml:space="preserve">Izvor financiranja prihodi za posebne namjene podrazumijeva prihode </w:t>
      </w:r>
      <w:r w:rsidR="00CC35F7" w:rsidRPr="0090118D">
        <w:rPr>
          <w:rFonts w:ascii="Times New Roman" w:hAnsi="Times New Roman"/>
          <w:sz w:val="20"/>
          <w:szCs w:val="20"/>
        </w:rPr>
        <w:t>koje škola ostvaruje obavljanjem poslova iz svoje osnovne djelatnosti.</w:t>
      </w:r>
    </w:p>
    <w:p w14:paraId="261C31D4" w14:textId="72E91B07" w:rsidR="008B07E6" w:rsidRPr="0090118D" w:rsidRDefault="0031564F" w:rsidP="00C035D8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0118D">
        <w:rPr>
          <w:rFonts w:ascii="Times New Roman" w:hAnsi="Times New Roman"/>
          <w:sz w:val="20"/>
          <w:szCs w:val="20"/>
        </w:rPr>
        <w:t xml:space="preserve">Planirana su sredstva od izrade duplikata svjedodžbi u iznosu </w:t>
      </w:r>
      <w:r w:rsidR="00FC0C1A" w:rsidRPr="0090118D">
        <w:rPr>
          <w:rFonts w:ascii="Times New Roman" w:hAnsi="Times New Roman"/>
          <w:sz w:val="20"/>
          <w:szCs w:val="20"/>
        </w:rPr>
        <w:t>3</w:t>
      </w:r>
      <w:r w:rsidR="00AF2436">
        <w:rPr>
          <w:rFonts w:ascii="Times New Roman" w:hAnsi="Times New Roman"/>
          <w:sz w:val="20"/>
          <w:szCs w:val="20"/>
        </w:rPr>
        <w:t>5</w:t>
      </w:r>
      <w:r w:rsidR="00FC0C1A" w:rsidRPr="0090118D">
        <w:rPr>
          <w:rFonts w:ascii="Times New Roman" w:hAnsi="Times New Roman"/>
          <w:sz w:val="20"/>
          <w:szCs w:val="20"/>
        </w:rPr>
        <w:t>0,00</w:t>
      </w:r>
      <w:r w:rsidRPr="0090118D">
        <w:rPr>
          <w:rFonts w:ascii="Times New Roman" w:hAnsi="Times New Roman"/>
          <w:sz w:val="20"/>
          <w:szCs w:val="20"/>
        </w:rPr>
        <w:t xml:space="preserve"> EUR za materijalne troškove (3221) te prihod</w:t>
      </w:r>
      <w:r w:rsidR="00AA6E7B" w:rsidRPr="0090118D">
        <w:rPr>
          <w:rFonts w:ascii="Times New Roman" w:hAnsi="Times New Roman"/>
          <w:sz w:val="20"/>
          <w:szCs w:val="20"/>
        </w:rPr>
        <w:t>i</w:t>
      </w:r>
      <w:r w:rsidRPr="0090118D">
        <w:rPr>
          <w:rFonts w:ascii="Times New Roman" w:hAnsi="Times New Roman"/>
          <w:sz w:val="20"/>
          <w:szCs w:val="20"/>
        </w:rPr>
        <w:t xml:space="preserve"> od učenika u ukupnom iznosu </w:t>
      </w:r>
      <w:r w:rsidR="0090118D">
        <w:rPr>
          <w:rFonts w:ascii="Times New Roman" w:hAnsi="Times New Roman"/>
          <w:sz w:val="20"/>
          <w:szCs w:val="20"/>
        </w:rPr>
        <w:t>1.215,00</w:t>
      </w:r>
      <w:r w:rsidRPr="0090118D">
        <w:rPr>
          <w:rFonts w:ascii="Times New Roman" w:hAnsi="Times New Roman"/>
          <w:sz w:val="20"/>
          <w:szCs w:val="20"/>
        </w:rPr>
        <w:t xml:space="preserve"> EUR za osiguranje učenika</w:t>
      </w:r>
      <w:r w:rsidR="00AA6E7B" w:rsidRPr="0090118D">
        <w:rPr>
          <w:rFonts w:ascii="Times New Roman" w:hAnsi="Times New Roman"/>
          <w:sz w:val="20"/>
          <w:szCs w:val="20"/>
        </w:rPr>
        <w:t xml:space="preserve"> od nezgode.</w:t>
      </w:r>
      <w:r w:rsidRPr="0090118D">
        <w:rPr>
          <w:rFonts w:ascii="Times New Roman" w:hAnsi="Times New Roman"/>
          <w:sz w:val="20"/>
          <w:szCs w:val="20"/>
        </w:rPr>
        <w:t xml:space="preserve"> (3299)</w:t>
      </w:r>
      <w:r w:rsidR="00962017" w:rsidRPr="0090118D">
        <w:rPr>
          <w:rFonts w:ascii="Times New Roman" w:hAnsi="Times New Roman"/>
          <w:sz w:val="20"/>
          <w:szCs w:val="20"/>
        </w:rPr>
        <w:t xml:space="preserve">. </w:t>
      </w:r>
    </w:p>
    <w:p w14:paraId="236AD90F" w14:textId="2A8FF5D8" w:rsidR="00FD580E" w:rsidRPr="00533FCA" w:rsidRDefault="003E7D4C" w:rsidP="00C035D8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</w:rPr>
        <w:t>Prihodi i rashodi iz ovog izvora za 2027. i 2028. godinu planirani su u istom iznosu kao i za 2026.godinu.</w:t>
      </w:r>
    </w:p>
    <w:p w14:paraId="48B15F99" w14:textId="77777777" w:rsidR="00FD580E" w:rsidRPr="00533FCA" w:rsidRDefault="00FD580E" w:rsidP="00C035D8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63BC5286" w14:textId="76CD8DA1" w:rsidR="0015041D" w:rsidRPr="001B06F4" w:rsidRDefault="00BF0D0D" w:rsidP="00C035D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1B06F4">
        <w:rPr>
          <w:rFonts w:ascii="Times New Roman" w:hAnsi="Times New Roman"/>
          <w:b/>
          <w:sz w:val="20"/>
          <w:szCs w:val="20"/>
        </w:rPr>
        <w:t>Izvor: Pomoći</w:t>
      </w:r>
      <w:r w:rsidR="00C819C1" w:rsidRPr="001B06F4">
        <w:rPr>
          <w:rFonts w:ascii="Times New Roman" w:hAnsi="Times New Roman"/>
          <w:b/>
          <w:sz w:val="20"/>
          <w:szCs w:val="20"/>
        </w:rPr>
        <w:t xml:space="preserve"> PK</w:t>
      </w:r>
    </w:p>
    <w:p w14:paraId="4AB6CC99" w14:textId="77777777" w:rsidR="0015041D" w:rsidRPr="00533FCA" w:rsidRDefault="0015041D" w:rsidP="00C035D8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61D3F554" w14:textId="351E7710" w:rsidR="00E51727" w:rsidRPr="001B06F4" w:rsidRDefault="00ED60D0" w:rsidP="00494703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>U okviru izvora financiranja pomoći p</w:t>
      </w:r>
      <w:r w:rsidR="00E51727" w:rsidRPr="001B06F4">
        <w:rPr>
          <w:rFonts w:ascii="Times New Roman" w:hAnsi="Times New Roman"/>
          <w:sz w:val="20"/>
          <w:szCs w:val="20"/>
        </w:rPr>
        <w:t xml:space="preserve">lanirali smo </w:t>
      </w:r>
      <w:r w:rsidR="001F2188" w:rsidRPr="001B06F4">
        <w:rPr>
          <w:rFonts w:ascii="Times New Roman" w:hAnsi="Times New Roman"/>
          <w:sz w:val="20"/>
          <w:szCs w:val="20"/>
        </w:rPr>
        <w:t>sredstva iz državnog proračuna</w:t>
      </w:r>
      <w:r w:rsidRPr="001B06F4">
        <w:rPr>
          <w:rFonts w:ascii="Times New Roman" w:hAnsi="Times New Roman"/>
          <w:sz w:val="20"/>
          <w:szCs w:val="20"/>
        </w:rPr>
        <w:t xml:space="preserve"> </w:t>
      </w:r>
      <w:r w:rsidR="001F2188" w:rsidRPr="001B06F4">
        <w:rPr>
          <w:rFonts w:ascii="Times New Roman" w:hAnsi="Times New Roman"/>
          <w:sz w:val="20"/>
          <w:szCs w:val="20"/>
        </w:rPr>
        <w:t xml:space="preserve">u </w:t>
      </w:r>
      <w:r w:rsidR="00362C28" w:rsidRPr="001B06F4">
        <w:rPr>
          <w:rFonts w:ascii="Times New Roman" w:hAnsi="Times New Roman"/>
          <w:sz w:val="20"/>
          <w:szCs w:val="20"/>
        </w:rPr>
        <w:t>ukupnom i</w:t>
      </w:r>
      <w:r w:rsidR="001F2188" w:rsidRPr="001B06F4">
        <w:rPr>
          <w:rFonts w:ascii="Times New Roman" w:hAnsi="Times New Roman"/>
          <w:sz w:val="20"/>
          <w:szCs w:val="20"/>
        </w:rPr>
        <w:t xml:space="preserve">znosu od </w:t>
      </w:r>
      <w:r w:rsidR="001B06F4">
        <w:rPr>
          <w:rFonts w:ascii="Times New Roman" w:hAnsi="Times New Roman"/>
          <w:sz w:val="20"/>
          <w:szCs w:val="20"/>
        </w:rPr>
        <w:t>3.850,00</w:t>
      </w:r>
      <w:r w:rsidR="00362C28" w:rsidRPr="001B06F4">
        <w:rPr>
          <w:rFonts w:ascii="Times New Roman" w:hAnsi="Times New Roman"/>
          <w:sz w:val="20"/>
          <w:szCs w:val="20"/>
        </w:rPr>
        <w:t xml:space="preserve"> EUR: </w:t>
      </w:r>
    </w:p>
    <w:p w14:paraId="5169B48A" w14:textId="03E41BB0" w:rsidR="009E3744" w:rsidRPr="001B06F4" w:rsidRDefault="00362C28" w:rsidP="004F31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 xml:space="preserve">za rad Županijskog stručnog vijeća tjelesne i zdravstvene kulture u iznosu </w:t>
      </w:r>
      <w:r w:rsidR="001B06F4">
        <w:rPr>
          <w:rFonts w:ascii="Times New Roman" w:hAnsi="Times New Roman"/>
          <w:sz w:val="20"/>
          <w:szCs w:val="20"/>
        </w:rPr>
        <w:t>245,</w:t>
      </w:r>
      <w:r w:rsidR="00962017" w:rsidRPr="001B06F4">
        <w:rPr>
          <w:rFonts w:ascii="Times New Roman" w:hAnsi="Times New Roman"/>
          <w:sz w:val="20"/>
          <w:szCs w:val="20"/>
        </w:rPr>
        <w:t>00</w:t>
      </w:r>
      <w:r w:rsidRPr="001B06F4">
        <w:rPr>
          <w:rFonts w:ascii="Times New Roman" w:hAnsi="Times New Roman"/>
          <w:sz w:val="20"/>
          <w:szCs w:val="20"/>
        </w:rPr>
        <w:t xml:space="preserve"> EUR za troškove reprezentacije</w:t>
      </w:r>
      <w:r w:rsidR="00962017" w:rsidRPr="001B06F4">
        <w:rPr>
          <w:rFonts w:ascii="Times New Roman" w:hAnsi="Times New Roman"/>
          <w:sz w:val="20"/>
          <w:szCs w:val="20"/>
        </w:rPr>
        <w:t xml:space="preserve"> i službenih putovanja voditelja ŽSV</w:t>
      </w:r>
    </w:p>
    <w:p w14:paraId="3891D76C" w14:textId="159F5567" w:rsidR="00494703" w:rsidRPr="001B06F4" w:rsidRDefault="00494703" w:rsidP="004F31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 xml:space="preserve">za opremanje školske knjižnice lektirom i stručnom literaturom u iznosu  </w:t>
      </w:r>
      <w:r w:rsidR="00D73CF6" w:rsidRPr="001B06F4">
        <w:rPr>
          <w:rFonts w:ascii="Times New Roman" w:hAnsi="Times New Roman"/>
          <w:sz w:val="20"/>
          <w:szCs w:val="20"/>
        </w:rPr>
        <w:t>540</w:t>
      </w:r>
      <w:r w:rsidRPr="001B06F4">
        <w:rPr>
          <w:rFonts w:ascii="Times New Roman" w:hAnsi="Times New Roman"/>
          <w:sz w:val="20"/>
          <w:szCs w:val="20"/>
        </w:rPr>
        <w:t xml:space="preserve">,00 EUR </w:t>
      </w:r>
    </w:p>
    <w:p w14:paraId="09988EB4" w14:textId="44DAC1CB" w:rsidR="00FC0C1A" w:rsidRPr="001B06F4" w:rsidRDefault="00FC0C1A" w:rsidP="004F31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>za opskrbu školske ustanove besplatnim zalihama menstrualnih higijenskih potrepština u iznosu 400,00 EUR</w:t>
      </w:r>
    </w:p>
    <w:p w14:paraId="174958D9" w14:textId="1E37D55D" w:rsidR="00FC0C1A" w:rsidRPr="001B06F4" w:rsidRDefault="00FC0C1A" w:rsidP="004F31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 xml:space="preserve">za financiranje troškova prijevoza učenika s teškoćama u razvoju u iznosu </w:t>
      </w:r>
      <w:r w:rsidR="001B06F4">
        <w:rPr>
          <w:rFonts w:ascii="Times New Roman" w:hAnsi="Times New Roman"/>
          <w:sz w:val="20"/>
          <w:szCs w:val="20"/>
        </w:rPr>
        <w:t>2.665,00</w:t>
      </w:r>
      <w:r w:rsidRPr="001B06F4">
        <w:rPr>
          <w:rFonts w:ascii="Times New Roman" w:hAnsi="Times New Roman"/>
          <w:sz w:val="20"/>
          <w:szCs w:val="20"/>
        </w:rPr>
        <w:t xml:space="preserve"> EUR</w:t>
      </w:r>
    </w:p>
    <w:p w14:paraId="1A4F645D" w14:textId="49421046" w:rsidR="00EA0C5D" w:rsidRDefault="00EA0C5D" w:rsidP="00EA0C5D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6772C98" w14:textId="4AC8B521" w:rsidR="001B06F4" w:rsidRPr="003E7D4C" w:rsidRDefault="003E7D4C" w:rsidP="00EA0C5D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3E7D4C">
        <w:rPr>
          <w:rFonts w:ascii="Times New Roman" w:hAnsi="Times New Roman"/>
          <w:sz w:val="20"/>
          <w:szCs w:val="20"/>
        </w:rPr>
        <w:t>U projekcijama za 2027. i 2028. godinu prihodi i rashodi iz izvora pomoći planirani su u istom iznosu kao i za 2026. godinu.</w:t>
      </w:r>
    </w:p>
    <w:p w14:paraId="5F3FED2B" w14:textId="2A2E29D2" w:rsidR="00451765" w:rsidRPr="00533FCA" w:rsidRDefault="00451765" w:rsidP="00451765">
      <w:pPr>
        <w:spacing w:after="0" w:line="240" w:lineRule="auto"/>
        <w:ind w:left="360"/>
        <w:rPr>
          <w:rFonts w:ascii="Times New Roman" w:hAnsi="Times New Roman"/>
          <w:sz w:val="20"/>
          <w:szCs w:val="20"/>
          <w:highlight w:val="yellow"/>
        </w:rPr>
      </w:pPr>
    </w:p>
    <w:p w14:paraId="592299E3" w14:textId="77777777" w:rsidR="005D5BCA" w:rsidRPr="00533FCA" w:rsidRDefault="005D5BCA" w:rsidP="00774F9B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1F767508" w14:textId="6CB5FEC1" w:rsidR="00225F2D" w:rsidRPr="001B06F4" w:rsidRDefault="004B68A8" w:rsidP="00774F9B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1B06F4">
        <w:rPr>
          <w:rFonts w:ascii="Times New Roman" w:hAnsi="Times New Roman"/>
          <w:b/>
          <w:sz w:val="20"/>
          <w:szCs w:val="20"/>
        </w:rPr>
        <w:t>Izvor: Donacije</w:t>
      </w:r>
    </w:p>
    <w:p w14:paraId="1E747D0A" w14:textId="77777777" w:rsidR="00C94E71" w:rsidRPr="001B06F4" w:rsidRDefault="00C94E71" w:rsidP="00774F9B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14:paraId="75EDA6E5" w14:textId="3A833A50" w:rsidR="004B68A8" w:rsidRDefault="004B68A8" w:rsidP="00774F9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 xml:space="preserve">U okviru ovog izvora financiranja planirane su donacije od pravnih osoba za pokriće troškova provedbe učeničkih ekskurzija u iznosu </w:t>
      </w:r>
      <w:r w:rsidR="001B06F4">
        <w:rPr>
          <w:rFonts w:ascii="Times New Roman" w:hAnsi="Times New Roman"/>
          <w:sz w:val="20"/>
          <w:szCs w:val="20"/>
        </w:rPr>
        <w:t>3.000,00</w:t>
      </w:r>
      <w:r w:rsidR="00362C28" w:rsidRPr="001B06F4">
        <w:rPr>
          <w:rFonts w:ascii="Times New Roman" w:hAnsi="Times New Roman"/>
          <w:sz w:val="20"/>
          <w:szCs w:val="20"/>
        </w:rPr>
        <w:t xml:space="preserve"> EUR </w:t>
      </w:r>
      <w:r w:rsidR="00F912EB" w:rsidRPr="001B06F4">
        <w:rPr>
          <w:rFonts w:ascii="Times New Roman" w:hAnsi="Times New Roman"/>
          <w:sz w:val="20"/>
          <w:szCs w:val="20"/>
        </w:rPr>
        <w:t>(321</w:t>
      </w:r>
      <w:r w:rsidR="00362C28" w:rsidRPr="001B06F4">
        <w:rPr>
          <w:rFonts w:ascii="Times New Roman" w:hAnsi="Times New Roman"/>
          <w:sz w:val="20"/>
          <w:szCs w:val="20"/>
        </w:rPr>
        <w:t>1</w:t>
      </w:r>
      <w:r w:rsidR="00F912EB" w:rsidRPr="001B06F4">
        <w:rPr>
          <w:rFonts w:ascii="Times New Roman" w:hAnsi="Times New Roman"/>
          <w:sz w:val="20"/>
          <w:szCs w:val="20"/>
        </w:rPr>
        <w:t>).</w:t>
      </w:r>
    </w:p>
    <w:p w14:paraId="5760E408" w14:textId="00D67AAE" w:rsidR="001B06F4" w:rsidRPr="001B06F4" w:rsidRDefault="00B32296" w:rsidP="00774F9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B32296">
        <w:rPr>
          <w:rFonts w:ascii="Times New Roman" w:hAnsi="Times New Roman"/>
          <w:sz w:val="20"/>
          <w:szCs w:val="20"/>
        </w:rPr>
        <w:lastRenderedPageBreak/>
        <w:t>U projekcijama za slijedeće dvije godine planiran je isti iznos kao i za 2026. godinu.</w:t>
      </w:r>
    </w:p>
    <w:p w14:paraId="396B5A62" w14:textId="77777777" w:rsidR="00EA0C5D" w:rsidRPr="00533FCA" w:rsidRDefault="00EA0C5D" w:rsidP="00774F9B">
      <w:pPr>
        <w:pStyle w:val="Bezproreda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3C61884" w14:textId="01A74B09" w:rsidR="004A2E38" w:rsidRPr="00533FCA" w:rsidRDefault="004A2E38" w:rsidP="00774F9B">
      <w:pPr>
        <w:pStyle w:val="Bezproreda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C276D60" w14:textId="77777777" w:rsidR="0070696A" w:rsidRPr="00533FCA" w:rsidRDefault="0070696A" w:rsidP="004A2E38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72628A6E" w14:textId="7699539C" w:rsidR="00AB66E3" w:rsidRPr="001B06F4" w:rsidRDefault="00AB66E3" w:rsidP="004A2E3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1B06F4">
        <w:rPr>
          <w:rFonts w:ascii="Times New Roman" w:hAnsi="Times New Roman"/>
          <w:b/>
          <w:sz w:val="20"/>
          <w:szCs w:val="20"/>
        </w:rPr>
        <w:t>Izvor: Pomoći BPŽ</w:t>
      </w:r>
    </w:p>
    <w:p w14:paraId="25C538D2" w14:textId="13C4132C" w:rsidR="004A2E38" w:rsidRPr="001B06F4" w:rsidRDefault="004A2E38" w:rsidP="004A2E3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1B06F4">
        <w:rPr>
          <w:rFonts w:ascii="Times New Roman" w:hAnsi="Times New Roman"/>
          <w:b/>
          <w:sz w:val="20"/>
          <w:szCs w:val="20"/>
        </w:rPr>
        <w:t xml:space="preserve">Aktivnost: </w:t>
      </w:r>
      <w:r w:rsidR="00AB66E3" w:rsidRPr="001B06F4">
        <w:rPr>
          <w:rFonts w:ascii="Times New Roman" w:hAnsi="Times New Roman"/>
          <w:b/>
          <w:sz w:val="20"/>
          <w:szCs w:val="20"/>
        </w:rPr>
        <w:t>A6000</w:t>
      </w:r>
      <w:r w:rsidR="00FC0C1A" w:rsidRPr="001B06F4">
        <w:rPr>
          <w:rFonts w:ascii="Times New Roman" w:hAnsi="Times New Roman"/>
          <w:b/>
          <w:sz w:val="20"/>
          <w:szCs w:val="20"/>
        </w:rPr>
        <w:t>38</w:t>
      </w:r>
      <w:r w:rsidR="00A36C2A" w:rsidRPr="001B06F4">
        <w:rPr>
          <w:rFonts w:ascii="Times New Roman" w:hAnsi="Times New Roman"/>
          <w:b/>
          <w:sz w:val="20"/>
          <w:szCs w:val="20"/>
        </w:rPr>
        <w:t xml:space="preserve"> </w:t>
      </w:r>
      <w:r w:rsidR="00AB66E3" w:rsidRPr="001B06F4">
        <w:rPr>
          <w:rFonts w:ascii="Times New Roman" w:hAnsi="Times New Roman"/>
          <w:b/>
          <w:sz w:val="20"/>
          <w:szCs w:val="20"/>
        </w:rPr>
        <w:t>„</w:t>
      </w:r>
      <w:r w:rsidR="00A36C2A" w:rsidRPr="001B06F4">
        <w:rPr>
          <w:rFonts w:ascii="Times New Roman" w:hAnsi="Times New Roman"/>
          <w:b/>
          <w:sz w:val="20"/>
          <w:szCs w:val="20"/>
        </w:rPr>
        <w:t xml:space="preserve">S osmijehom u školu </w:t>
      </w:r>
      <w:r w:rsidR="00FC0C1A" w:rsidRPr="001B06F4">
        <w:rPr>
          <w:rFonts w:ascii="Times New Roman" w:hAnsi="Times New Roman"/>
          <w:b/>
          <w:sz w:val="20"/>
          <w:szCs w:val="20"/>
        </w:rPr>
        <w:t>7</w:t>
      </w:r>
      <w:r w:rsidR="00AB66E3" w:rsidRPr="001B06F4">
        <w:rPr>
          <w:rFonts w:ascii="Times New Roman" w:hAnsi="Times New Roman"/>
          <w:b/>
          <w:sz w:val="20"/>
          <w:szCs w:val="20"/>
        </w:rPr>
        <w:t>“</w:t>
      </w:r>
    </w:p>
    <w:p w14:paraId="4495D419" w14:textId="77777777" w:rsidR="00BB745F" w:rsidRPr="001B06F4" w:rsidRDefault="00BB745F" w:rsidP="004A2E38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14:paraId="1A21942E" w14:textId="3ACAC420" w:rsidR="004A2E38" w:rsidRDefault="004A2E38" w:rsidP="00B32296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 xml:space="preserve">U okviru ove aktivnosti planirana su sredstva za plaće i </w:t>
      </w:r>
      <w:r w:rsidR="0018104E" w:rsidRPr="001B06F4">
        <w:rPr>
          <w:rFonts w:ascii="Times New Roman" w:hAnsi="Times New Roman"/>
          <w:sz w:val="20"/>
          <w:szCs w:val="20"/>
        </w:rPr>
        <w:t xml:space="preserve">ostala materijalna prava </w:t>
      </w:r>
      <w:r w:rsidRPr="001B06F4">
        <w:rPr>
          <w:rFonts w:ascii="Times New Roman" w:hAnsi="Times New Roman"/>
          <w:sz w:val="20"/>
          <w:szCs w:val="20"/>
        </w:rPr>
        <w:t>za 3 pomoćnika u nastavi</w:t>
      </w:r>
      <w:r w:rsidR="00AB66E3" w:rsidRPr="001B06F4">
        <w:rPr>
          <w:rFonts w:ascii="Times New Roman" w:hAnsi="Times New Roman"/>
          <w:sz w:val="20"/>
          <w:szCs w:val="20"/>
        </w:rPr>
        <w:t xml:space="preserve"> u iznosu </w:t>
      </w:r>
      <w:r w:rsidR="001B06F4">
        <w:rPr>
          <w:rFonts w:ascii="Times New Roman" w:hAnsi="Times New Roman"/>
          <w:sz w:val="20"/>
          <w:szCs w:val="20"/>
        </w:rPr>
        <w:t>49.</w:t>
      </w:r>
      <w:r w:rsidR="00A84AAF">
        <w:rPr>
          <w:rFonts w:ascii="Times New Roman" w:hAnsi="Times New Roman"/>
          <w:sz w:val="20"/>
          <w:szCs w:val="20"/>
        </w:rPr>
        <w:t>250</w:t>
      </w:r>
      <w:r w:rsidR="001B06F4">
        <w:rPr>
          <w:rFonts w:ascii="Times New Roman" w:hAnsi="Times New Roman"/>
          <w:sz w:val="20"/>
          <w:szCs w:val="20"/>
        </w:rPr>
        <w:t>,00</w:t>
      </w:r>
      <w:r w:rsidR="0018104E" w:rsidRPr="001B06F4">
        <w:rPr>
          <w:rFonts w:ascii="Times New Roman" w:hAnsi="Times New Roman"/>
          <w:sz w:val="20"/>
          <w:szCs w:val="20"/>
        </w:rPr>
        <w:t xml:space="preserve"> EUR za koje sredstva osigurava osnivač u okviru istoimenog projekta financiranog od strane Europskog socijalnog fonda</w:t>
      </w:r>
      <w:r w:rsidRPr="001B06F4">
        <w:rPr>
          <w:rFonts w:ascii="Times New Roman" w:hAnsi="Times New Roman"/>
          <w:sz w:val="20"/>
          <w:szCs w:val="20"/>
        </w:rPr>
        <w:t>.</w:t>
      </w:r>
      <w:r w:rsidR="0018104E" w:rsidRPr="001B06F4">
        <w:rPr>
          <w:rFonts w:ascii="Times New Roman" w:hAnsi="Times New Roman"/>
          <w:sz w:val="20"/>
          <w:szCs w:val="20"/>
        </w:rPr>
        <w:t xml:space="preserve"> Prihvatljivi jedinični trošak za jednog PUN financiran sredstvima navedenog projekta iznosi 1.013,00 EUR mjesečno te je iz izvora pomoći planiran iznos za rashode plaća PUN za razdoblje siječanj</w:t>
      </w:r>
      <w:r w:rsidR="00AA6E7B" w:rsidRPr="001B06F4">
        <w:rPr>
          <w:rFonts w:ascii="Times New Roman" w:hAnsi="Times New Roman"/>
          <w:sz w:val="20"/>
          <w:szCs w:val="20"/>
        </w:rPr>
        <w:t>-</w:t>
      </w:r>
      <w:r w:rsidR="0018104E" w:rsidRPr="001B06F4">
        <w:rPr>
          <w:rFonts w:ascii="Times New Roman" w:hAnsi="Times New Roman"/>
          <w:sz w:val="20"/>
          <w:szCs w:val="20"/>
        </w:rPr>
        <w:t>prosinac u iznosu 36.468,00 EUR (1.013,00 EUR x 12 mjeseci x 3 PUN)</w:t>
      </w:r>
      <w:r w:rsidR="00041028" w:rsidRPr="001B06F4">
        <w:rPr>
          <w:rFonts w:ascii="Times New Roman" w:hAnsi="Times New Roman"/>
          <w:sz w:val="20"/>
          <w:szCs w:val="20"/>
        </w:rPr>
        <w:t>. Preostali iznos potreban za plaće i ostala materijalna prava PUN planiran je iz sredstava osnivača iz izvora: opći prihodi i primici</w:t>
      </w:r>
      <w:r w:rsidR="00A84AAF">
        <w:rPr>
          <w:rFonts w:ascii="Times New Roman" w:hAnsi="Times New Roman"/>
          <w:sz w:val="20"/>
          <w:szCs w:val="20"/>
        </w:rPr>
        <w:t>.</w:t>
      </w:r>
    </w:p>
    <w:p w14:paraId="0FD2DCFD" w14:textId="77777777" w:rsidR="00A84AAF" w:rsidRPr="001B06F4" w:rsidRDefault="00A84AAF" w:rsidP="00B32296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0561CBD4" w14:textId="77777777" w:rsidR="00041028" w:rsidRPr="001B06F4" w:rsidRDefault="00041028" w:rsidP="00B32296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1B06F4">
        <w:rPr>
          <w:rFonts w:ascii="Times New Roman" w:hAnsi="Times New Roman"/>
          <w:sz w:val="20"/>
          <w:szCs w:val="20"/>
        </w:rPr>
        <w:t>Razdoblje provedbe projekta je 36 mjeseci odnosno od rujna 2024. godine do 31.08.2027. godine.</w:t>
      </w:r>
    </w:p>
    <w:p w14:paraId="455CA153" w14:textId="4DAC9F3F" w:rsidR="001B06F4" w:rsidRPr="00C75AA6" w:rsidRDefault="001B06F4" w:rsidP="00B32296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75AA6">
        <w:rPr>
          <w:rFonts w:ascii="Times New Roman" w:hAnsi="Times New Roman"/>
          <w:sz w:val="20"/>
          <w:szCs w:val="20"/>
        </w:rPr>
        <w:t xml:space="preserve">U projekciji za 2027. godinu planiran je iznos za rashode </w:t>
      </w:r>
      <w:r w:rsidR="00057F33" w:rsidRPr="00C75AA6">
        <w:rPr>
          <w:rFonts w:ascii="Times New Roman" w:hAnsi="Times New Roman"/>
          <w:sz w:val="20"/>
          <w:szCs w:val="20"/>
        </w:rPr>
        <w:t>na bazi 8 mjeseci s obzirom da projekt završava 31.08.2027. godine</w:t>
      </w:r>
      <w:r w:rsidR="00C75AA6" w:rsidRPr="00C75AA6">
        <w:rPr>
          <w:rFonts w:ascii="Times New Roman" w:hAnsi="Times New Roman"/>
          <w:sz w:val="20"/>
          <w:szCs w:val="20"/>
        </w:rPr>
        <w:t xml:space="preserve">.  Ova aktivnost nije planirana u projekciji za 2028. godinu zbog završetka projekta u 2027. godini i završetka školovanja učenika s teškoćama sa završetkom </w:t>
      </w:r>
      <w:proofErr w:type="spellStart"/>
      <w:r w:rsidR="00C75AA6" w:rsidRPr="00C75AA6">
        <w:rPr>
          <w:rFonts w:ascii="Times New Roman" w:hAnsi="Times New Roman"/>
          <w:sz w:val="20"/>
          <w:szCs w:val="20"/>
        </w:rPr>
        <w:t>šk.godine</w:t>
      </w:r>
      <w:proofErr w:type="spellEnd"/>
      <w:r w:rsidR="00C75AA6" w:rsidRPr="00C75AA6">
        <w:rPr>
          <w:rFonts w:ascii="Times New Roman" w:hAnsi="Times New Roman"/>
          <w:sz w:val="20"/>
          <w:szCs w:val="20"/>
        </w:rPr>
        <w:t xml:space="preserve"> 2026./2027</w:t>
      </w:r>
      <w:r w:rsidR="00C75AA6">
        <w:rPr>
          <w:rFonts w:ascii="Times New Roman" w:hAnsi="Times New Roman"/>
          <w:sz w:val="20"/>
          <w:szCs w:val="20"/>
        </w:rPr>
        <w:t>.</w:t>
      </w:r>
    </w:p>
    <w:p w14:paraId="09F64BE6" w14:textId="77777777" w:rsidR="004A2E38" w:rsidRPr="00533FCA" w:rsidRDefault="004A2E38" w:rsidP="00B32296">
      <w:pPr>
        <w:pStyle w:val="Bezproreda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AE55DFE" w14:textId="77777777" w:rsidR="001525F1" w:rsidRPr="00533FCA" w:rsidRDefault="001525F1" w:rsidP="00B32296">
      <w:pPr>
        <w:pStyle w:val="Bezproreda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4C7C790C" w14:textId="77777777" w:rsidR="00AA6E7B" w:rsidRPr="00533FCA" w:rsidRDefault="00AA6E7B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67183736" w14:textId="633D94A5" w:rsidR="005E5D39" w:rsidRPr="00C75AA6" w:rsidRDefault="005E5D39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75AA6">
        <w:rPr>
          <w:rFonts w:ascii="Times New Roman" w:hAnsi="Times New Roman"/>
          <w:b/>
          <w:bCs/>
          <w:sz w:val="20"/>
          <w:szCs w:val="20"/>
        </w:rPr>
        <w:t xml:space="preserve">IZVJEŠTAJ O POSTIGNUTIM CILJEVIMA I REZULTATIMA U PRETHODNOJ GODINI </w:t>
      </w:r>
    </w:p>
    <w:p w14:paraId="771274C1" w14:textId="77777777" w:rsidR="007128E3" w:rsidRPr="00533FCA" w:rsidRDefault="007128E3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2D203738" w14:textId="36A05ACF" w:rsidR="006C225C" w:rsidRPr="00472ADD" w:rsidRDefault="006C225C" w:rsidP="006C225C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472ADD">
        <w:rPr>
          <w:rFonts w:ascii="Times New Roman" w:hAnsi="Times New Roman"/>
          <w:color w:val="000000"/>
          <w:sz w:val="20"/>
          <w:szCs w:val="20"/>
        </w:rPr>
        <w:t>Ostvareno je redovno odvijanje nastavnog procesa: 248/2</w:t>
      </w:r>
      <w:r w:rsidR="00294849" w:rsidRPr="00472ADD">
        <w:rPr>
          <w:rFonts w:ascii="Times New Roman" w:hAnsi="Times New Roman"/>
          <w:color w:val="000000"/>
          <w:sz w:val="20"/>
          <w:szCs w:val="20"/>
        </w:rPr>
        <w:t>64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72ADD">
        <w:rPr>
          <w:rFonts w:ascii="Times New Roman" w:hAnsi="Times New Roman"/>
          <w:color w:val="000000"/>
          <w:sz w:val="20"/>
          <w:szCs w:val="20"/>
        </w:rPr>
        <w:t>učenika je uspješno završilo školsku godinu 202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>4</w:t>
      </w:r>
      <w:r w:rsidRPr="00472ADD">
        <w:rPr>
          <w:rFonts w:ascii="Times New Roman" w:hAnsi="Times New Roman"/>
          <w:color w:val="000000"/>
          <w:sz w:val="20"/>
          <w:szCs w:val="20"/>
        </w:rPr>
        <w:t>./202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>5</w:t>
      </w:r>
      <w:r w:rsidRPr="00472ADD">
        <w:rPr>
          <w:rFonts w:ascii="Times New Roman" w:hAnsi="Times New Roman"/>
          <w:color w:val="000000"/>
          <w:sz w:val="20"/>
          <w:szCs w:val="20"/>
        </w:rPr>
        <w:t>. Učenici su pohađali slijedeće programe školovanja: tehničar za  računalstvo, tehničar za mehatroniku, tehničar za elek</w:t>
      </w:r>
      <w:r w:rsidR="007128E3" w:rsidRPr="00472ADD">
        <w:rPr>
          <w:rFonts w:ascii="Times New Roman" w:hAnsi="Times New Roman"/>
          <w:color w:val="000000"/>
          <w:sz w:val="20"/>
          <w:szCs w:val="20"/>
        </w:rPr>
        <w:t>t</w:t>
      </w:r>
      <w:r w:rsidRPr="00472ADD">
        <w:rPr>
          <w:rFonts w:ascii="Times New Roman" w:hAnsi="Times New Roman"/>
          <w:color w:val="000000"/>
          <w:sz w:val="20"/>
          <w:szCs w:val="20"/>
        </w:rPr>
        <w:t xml:space="preserve">roniku i komercijalist. Završni ispit/završni rad uspješno 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>su položili svi učenici. četvrtih razreda (61 učenik.)</w:t>
      </w:r>
      <w:r w:rsidRPr="00472AD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901D3" w:rsidRPr="00472ADD">
        <w:rPr>
          <w:rFonts w:ascii="Times New Roman" w:hAnsi="Times New Roman"/>
          <w:color w:val="000000"/>
          <w:sz w:val="20"/>
          <w:szCs w:val="20"/>
        </w:rPr>
        <w:t xml:space="preserve">Od 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>50</w:t>
      </w:r>
      <w:r w:rsidR="00C901D3" w:rsidRPr="00472ADD">
        <w:rPr>
          <w:rFonts w:ascii="Times New Roman" w:hAnsi="Times New Roman"/>
          <w:color w:val="000000"/>
          <w:sz w:val="20"/>
          <w:szCs w:val="20"/>
        </w:rPr>
        <w:t xml:space="preserve"> učenika završnih razreda koji su prijavili obvezne predmete državne mature, hrvatski jezik je položilo 44 učenika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>,</w:t>
      </w:r>
      <w:r w:rsidR="00C901D3" w:rsidRPr="00472ADD">
        <w:rPr>
          <w:rFonts w:ascii="Times New Roman" w:hAnsi="Times New Roman"/>
          <w:color w:val="000000"/>
          <w:sz w:val="20"/>
          <w:szCs w:val="20"/>
        </w:rPr>
        <w:t xml:space="preserve"> matematiku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 xml:space="preserve"> 43</w:t>
      </w:r>
      <w:r w:rsidR="00C901D3" w:rsidRPr="00472ADD">
        <w:rPr>
          <w:rFonts w:ascii="Times New Roman" w:hAnsi="Times New Roman"/>
          <w:color w:val="000000"/>
          <w:sz w:val="20"/>
          <w:szCs w:val="20"/>
        </w:rPr>
        <w:t xml:space="preserve"> i engleski jezik </w:t>
      </w:r>
      <w:r w:rsidR="00DD7F71" w:rsidRPr="00472ADD">
        <w:rPr>
          <w:rFonts w:ascii="Times New Roman" w:hAnsi="Times New Roman"/>
          <w:color w:val="000000"/>
          <w:sz w:val="20"/>
          <w:szCs w:val="20"/>
        </w:rPr>
        <w:t xml:space="preserve">46 </w:t>
      </w:r>
      <w:r w:rsidR="00C901D3" w:rsidRPr="00472ADD">
        <w:rPr>
          <w:rFonts w:ascii="Times New Roman" w:hAnsi="Times New Roman"/>
          <w:color w:val="000000"/>
          <w:sz w:val="20"/>
          <w:szCs w:val="20"/>
        </w:rPr>
        <w:t xml:space="preserve">učenika. </w:t>
      </w:r>
    </w:p>
    <w:p w14:paraId="19D41722" w14:textId="77777777" w:rsidR="006C225C" w:rsidRPr="00472ADD" w:rsidRDefault="006C225C" w:rsidP="005E5D39">
      <w:pPr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19ED5948" w14:textId="455E86A7" w:rsidR="00C901D3" w:rsidRPr="00472ADD" w:rsidRDefault="00C901D3" w:rsidP="00C901D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472ADD">
        <w:rPr>
          <w:rFonts w:ascii="Times New Roman" w:hAnsi="Times New Roman"/>
          <w:color w:val="000000"/>
          <w:sz w:val="20"/>
          <w:szCs w:val="20"/>
        </w:rPr>
        <w:t xml:space="preserve">Zaposlenici su se stručno usavršavali u klasičnom obliku na stručnim skupovima, aktivima i seminarima ali i putem on-line edukacija, </w:t>
      </w:r>
      <w:proofErr w:type="spellStart"/>
      <w:r w:rsidRPr="00472ADD">
        <w:rPr>
          <w:rFonts w:ascii="Times New Roman" w:hAnsi="Times New Roman"/>
          <w:color w:val="000000"/>
          <w:sz w:val="20"/>
          <w:szCs w:val="20"/>
        </w:rPr>
        <w:t>webinara</w:t>
      </w:r>
      <w:proofErr w:type="spellEnd"/>
      <w:r w:rsidRPr="00472ADD">
        <w:rPr>
          <w:rFonts w:ascii="Times New Roman" w:hAnsi="Times New Roman"/>
          <w:color w:val="000000"/>
          <w:sz w:val="20"/>
          <w:szCs w:val="20"/>
        </w:rPr>
        <w:t xml:space="preserve"> i sl. </w:t>
      </w:r>
    </w:p>
    <w:p w14:paraId="566096C0" w14:textId="528414AC" w:rsidR="00D307F0" w:rsidRPr="00472ADD" w:rsidRDefault="00D307F0" w:rsidP="00C901D3">
      <w:pPr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26E4154C" w14:textId="13FD430E" w:rsidR="00081AE4" w:rsidRPr="00472ADD" w:rsidRDefault="00D307F0" w:rsidP="00D307F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472ADD">
        <w:rPr>
          <w:rFonts w:ascii="Times New Roman" w:hAnsi="Times New Roman"/>
          <w:color w:val="000000"/>
          <w:sz w:val="20"/>
          <w:szCs w:val="20"/>
        </w:rPr>
        <w:t>Učenici su tijekom godine sudjelovali na natjecanjima na školskoj, županijskoj</w:t>
      </w:r>
      <w:r w:rsidR="00D912DA" w:rsidRPr="00472ADD">
        <w:rPr>
          <w:rFonts w:ascii="Times New Roman" w:hAnsi="Times New Roman"/>
          <w:color w:val="000000"/>
          <w:sz w:val="20"/>
          <w:szCs w:val="20"/>
        </w:rPr>
        <w:t>,</w:t>
      </w:r>
      <w:r w:rsidR="00081AE4" w:rsidRPr="00472ADD">
        <w:rPr>
          <w:rFonts w:ascii="Times New Roman" w:hAnsi="Times New Roman"/>
          <w:color w:val="000000"/>
          <w:sz w:val="20"/>
          <w:szCs w:val="20"/>
        </w:rPr>
        <w:t xml:space="preserve"> međužupanijskoj </w:t>
      </w:r>
      <w:r w:rsidRPr="00472ADD">
        <w:rPr>
          <w:rFonts w:ascii="Times New Roman" w:hAnsi="Times New Roman"/>
          <w:color w:val="000000"/>
          <w:sz w:val="20"/>
          <w:szCs w:val="20"/>
        </w:rPr>
        <w:t>i državnoj razini. Naše Školsko sportsko društvo „Elektrotehničar“</w:t>
      </w:r>
      <w:r w:rsidR="00081AE4" w:rsidRPr="00472ADD">
        <w:rPr>
          <w:rFonts w:ascii="Times New Roman" w:hAnsi="Times New Roman"/>
          <w:color w:val="000000"/>
          <w:sz w:val="20"/>
          <w:szCs w:val="20"/>
        </w:rPr>
        <w:t xml:space="preserve"> u kategoriji mladića osvojilo je 1. mjesto na županijskom natjecanju u šahu i rukometu te su stekli pravo sudjelovanja na državnom prvenstvu koje se održalo u Poreču (rukomet) i Zagrebu (šah).</w:t>
      </w:r>
      <w:r w:rsidR="00AC6227" w:rsidRPr="00472ADD">
        <w:rPr>
          <w:rFonts w:ascii="Times New Roman" w:hAnsi="Times New Roman"/>
          <w:color w:val="000000"/>
          <w:sz w:val="20"/>
          <w:szCs w:val="20"/>
        </w:rPr>
        <w:t xml:space="preserve"> Učenici 4. razreda komercijalnog smjera pod mentorstvom nastavnice Ivane Gajski Berić pobijedili su na </w:t>
      </w:r>
      <w:proofErr w:type="spellStart"/>
      <w:r w:rsidR="00AC6227" w:rsidRPr="00472ADD">
        <w:rPr>
          <w:rFonts w:ascii="Times New Roman" w:hAnsi="Times New Roman"/>
          <w:color w:val="000000"/>
          <w:sz w:val="20"/>
          <w:szCs w:val="20"/>
        </w:rPr>
        <w:t>Hanfinu</w:t>
      </w:r>
      <w:proofErr w:type="spellEnd"/>
      <w:r w:rsidR="00AC6227" w:rsidRPr="00472ADD">
        <w:rPr>
          <w:rFonts w:ascii="Times New Roman" w:hAnsi="Times New Roman"/>
          <w:color w:val="000000"/>
          <w:sz w:val="20"/>
          <w:szCs w:val="20"/>
        </w:rPr>
        <w:t xml:space="preserve"> natječaju za izradu edukativnih videa na temu „Financijska pismenost: ključ za sigurnu budućnost“. Uz priznanje za osvojeno 1 mjesto HANFA ih je nagradila vrijednom nagradom: interaktivni zaslon za </w:t>
      </w:r>
      <w:r w:rsidR="00BC0665" w:rsidRPr="00472ADD">
        <w:rPr>
          <w:rFonts w:ascii="Times New Roman" w:hAnsi="Times New Roman"/>
          <w:color w:val="000000"/>
          <w:sz w:val="20"/>
          <w:szCs w:val="20"/>
        </w:rPr>
        <w:t>učionicu.</w:t>
      </w:r>
    </w:p>
    <w:p w14:paraId="52300272" w14:textId="77777777" w:rsidR="00081AE4" w:rsidRPr="00472ADD" w:rsidRDefault="00081AE4" w:rsidP="00D307F0">
      <w:pPr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0AF5219A" w14:textId="4161752C" w:rsidR="00D42FB6" w:rsidRPr="00472ADD" w:rsidRDefault="00BC0665" w:rsidP="00D307F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472ADD">
        <w:rPr>
          <w:rFonts w:ascii="Times New Roman" w:hAnsi="Times New Roman"/>
          <w:color w:val="000000"/>
          <w:sz w:val="20"/>
          <w:szCs w:val="20"/>
        </w:rPr>
        <w:t xml:space="preserve">I dalje nastavljamo s opremanjem škole i nastavno-sportske dvorane. Uz financijsku potporu grada Nova Gradiška nabavljena je nova traktorska kosilica i trimer za održavanje okoliša škole u vrijednosti. 3.655,00 </w:t>
      </w:r>
      <w:r w:rsidR="0053671A" w:rsidRPr="00472ADD">
        <w:rPr>
          <w:rFonts w:ascii="Times New Roman" w:hAnsi="Times New Roman"/>
          <w:color w:val="000000"/>
          <w:sz w:val="20"/>
          <w:szCs w:val="20"/>
        </w:rPr>
        <w:t>EUR.</w:t>
      </w:r>
      <w:r w:rsidRPr="00472ADD">
        <w:rPr>
          <w:rFonts w:ascii="Times New Roman" w:hAnsi="Times New Roman"/>
          <w:color w:val="000000"/>
          <w:sz w:val="20"/>
          <w:szCs w:val="20"/>
        </w:rPr>
        <w:t xml:space="preserve"> Za zgradu nastavno-sportske dvorane nabavljen je novi stroj za čišćenje podova vrijednosti 4.773,42 </w:t>
      </w:r>
      <w:r w:rsidR="0053671A" w:rsidRPr="00472ADD">
        <w:rPr>
          <w:rFonts w:ascii="Times New Roman" w:hAnsi="Times New Roman"/>
          <w:color w:val="000000"/>
          <w:sz w:val="20"/>
          <w:szCs w:val="20"/>
        </w:rPr>
        <w:t>EUR</w:t>
      </w:r>
      <w:r w:rsidRPr="00472ADD">
        <w:rPr>
          <w:rFonts w:ascii="Times New Roman" w:hAnsi="Times New Roman"/>
          <w:color w:val="000000"/>
          <w:sz w:val="20"/>
          <w:szCs w:val="20"/>
        </w:rPr>
        <w:t xml:space="preserve">. Nabavu smo financirali dijelom iz sredstava potpore Zajednice sportova te vlastitih prihoda škole. </w:t>
      </w:r>
      <w:r w:rsidR="00D912DA" w:rsidRPr="00472ADD">
        <w:rPr>
          <w:rFonts w:ascii="Times New Roman" w:hAnsi="Times New Roman"/>
          <w:color w:val="000000"/>
          <w:sz w:val="20"/>
          <w:szCs w:val="20"/>
        </w:rPr>
        <w:t xml:space="preserve"> Tijekom ljeta započeli su i radovi na dugo iščekivanoj energetskoj obnovi zgrade nastavno-sportske dvorane a tijekom školske godine 2025./2026 očekujemo i početak radova na energetskoj obnovi zgrade škole. Radove u cijelosti financira osnivač Brodsko-posavska županija te očekujemo značajnu uštedu energije.</w:t>
      </w:r>
    </w:p>
    <w:p w14:paraId="5E36C585" w14:textId="42B26202" w:rsidR="00D307F0" w:rsidRPr="00D912DA" w:rsidRDefault="00D307F0" w:rsidP="00C901D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D3A8328" w14:textId="77777777" w:rsidR="00C901D3" w:rsidRPr="00D912DA" w:rsidRDefault="00C901D3" w:rsidP="00C901D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70B05B5" w14:textId="77777777" w:rsidR="005E5D39" w:rsidRPr="00D912DA" w:rsidRDefault="005E5D39" w:rsidP="005E5D39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EFA6212" w14:textId="77777777" w:rsidR="00480712" w:rsidRPr="00D912DA" w:rsidRDefault="00480712" w:rsidP="00545A4D">
      <w:pPr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691106D" w14:textId="77777777" w:rsidR="005D5BCA" w:rsidRPr="00D912DA" w:rsidRDefault="005D5BCA" w:rsidP="00940B48">
      <w:pPr>
        <w:rPr>
          <w:rFonts w:ascii="Times New Roman" w:hAnsi="Times New Roman"/>
          <w:sz w:val="20"/>
          <w:szCs w:val="20"/>
        </w:rPr>
      </w:pPr>
      <w:r w:rsidRPr="00D912DA">
        <w:rPr>
          <w:rFonts w:ascii="Times New Roman" w:hAnsi="Times New Roman"/>
          <w:sz w:val="20"/>
          <w:szCs w:val="20"/>
        </w:rPr>
        <w:t>VODITELJ RAČUNOVODSTVA:</w:t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Pr="00D912DA">
        <w:rPr>
          <w:rFonts w:ascii="Times New Roman" w:hAnsi="Times New Roman"/>
          <w:sz w:val="20"/>
          <w:szCs w:val="20"/>
        </w:rPr>
        <w:tab/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="00092C61" w:rsidRPr="00D912DA">
        <w:rPr>
          <w:rFonts w:ascii="Times New Roman" w:hAnsi="Times New Roman"/>
          <w:sz w:val="20"/>
          <w:szCs w:val="20"/>
        </w:rPr>
        <w:tab/>
        <w:t>RAVNATELJICA:</w:t>
      </w:r>
    </w:p>
    <w:p w14:paraId="7294BDB1" w14:textId="2089FE72" w:rsidR="00F370F5" w:rsidRDefault="005D5BCA" w:rsidP="00940B48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D912DA">
        <w:rPr>
          <w:rFonts w:ascii="Times New Roman" w:hAnsi="Times New Roman"/>
          <w:sz w:val="20"/>
          <w:szCs w:val="20"/>
        </w:rPr>
        <w:t>Jasenka Podobnik</w:t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="00092C61" w:rsidRPr="00D912DA">
        <w:rPr>
          <w:rFonts w:ascii="Times New Roman" w:hAnsi="Times New Roman"/>
          <w:sz w:val="20"/>
          <w:szCs w:val="20"/>
        </w:rPr>
        <w:tab/>
      </w:r>
      <w:r w:rsidR="00EE5F1C" w:rsidRPr="00D912DA">
        <w:rPr>
          <w:rFonts w:ascii="Times New Roman" w:hAnsi="Times New Roman"/>
          <w:sz w:val="20"/>
          <w:szCs w:val="20"/>
        </w:rPr>
        <w:tab/>
      </w:r>
      <w:r w:rsidR="00EE5F1C" w:rsidRPr="00D912DA">
        <w:rPr>
          <w:rFonts w:ascii="Times New Roman" w:hAnsi="Times New Roman"/>
          <w:sz w:val="20"/>
          <w:szCs w:val="20"/>
        </w:rPr>
        <w:tab/>
      </w:r>
      <w:r w:rsidR="00B13568" w:rsidRPr="00D912DA">
        <w:rPr>
          <w:rFonts w:ascii="Times New Roman" w:hAnsi="Times New Roman"/>
          <w:sz w:val="20"/>
          <w:szCs w:val="20"/>
        </w:rPr>
        <w:tab/>
      </w:r>
      <w:r w:rsidR="00B13568" w:rsidRPr="00D912DA">
        <w:rPr>
          <w:rFonts w:ascii="Times New Roman" w:hAnsi="Times New Roman"/>
          <w:sz w:val="20"/>
          <w:szCs w:val="20"/>
        </w:rPr>
        <w:tab/>
      </w:r>
      <w:r w:rsidR="006627A8" w:rsidRPr="00D912DA">
        <w:rPr>
          <w:rFonts w:ascii="Times New Roman" w:hAnsi="Times New Roman"/>
          <w:sz w:val="20"/>
          <w:szCs w:val="20"/>
        </w:rPr>
        <w:t>Sanja Müller-Zoričić</w:t>
      </w:r>
    </w:p>
    <w:sectPr w:rsidR="00F370F5" w:rsidSect="0070696A">
      <w:footerReference w:type="default" r:id="rId10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C1B7C" w14:textId="77777777" w:rsidR="00777504" w:rsidRDefault="00777504" w:rsidP="00BF67A1">
      <w:pPr>
        <w:spacing w:after="0" w:line="240" w:lineRule="auto"/>
      </w:pPr>
      <w:r>
        <w:separator/>
      </w:r>
    </w:p>
  </w:endnote>
  <w:endnote w:type="continuationSeparator" w:id="0">
    <w:p w14:paraId="6B68E121" w14:textId="77777777" w:rsidR="00777504" w:rsidRDefault="00777504" w:rsidP="00BF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X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OptimaX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34A2" w14:textId="77777777" w:rsidR="00814CC7" w:rsidRDefault="00814C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18B0">
      <w:rPr>
        <w:noProof/>
      </w:rPr>
      <w:t>7</w:t>
    </w:r>
    <w:r>
      <w:fldChar w:fldCharType="end"/>
    </w:r>
  </w:p>
  <w:p w14:paraId="447C1134" w14:textId="77777777" w:rsidR="00814CC7" w:rsidRDefault="00814C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0041" w14:textId="77777777" w:rsidR="00777504" w:rsidRDefault="00777504" w:rsidP="00BF67A1">
      <w:pPr>
        <w:spacing w:after="0" w:line="240" w:lineRule="auto"/>
      </w:pPr>
      <w:r>
        <w:separator/>
      </w:r>
    </w:p>
  </w:footnote>
  <w:footnote w:type="continuationSeparator" w:id="0">
    <w:p w14:paraId="01BADF3A" w14:textId="77777777" w:rsidR="00777504" w:rsidRDefault="00777504" w:rsidP="00BF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F0AED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83F2C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A6FD1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40FD22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AAD23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00256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65BF0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CC1F84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89C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EF49F5"/>
    <w:multiLevelType w:val="hybridMultilevel"/>
    <w:tmpl w:val="DDA6A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936B8"/>
    <w:multiLevelType w:val="singleLevel"/>
    <w:tmpl w:val="3634FBA8"/>
    <w:lvl w:ilvl="0">
      <w:start w:val="4"/>
      <w:numFmt w:val="bullet"/>
      <w:pStyle w:val="bulet3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8"/>
      </w:rPr>
    </w:lvl>
  </w:abstractNum>
  <w:abstractNum w:abstractNumId="11" w15:restartNumberingAfterBreak="0">
    <w:nsid w:val="0FCA5E3B"/>
    <w:multiLevelType w:val="hybridMultilevel"/>
    <w:tmpl w:val="6C1874D0"/>
    <w:lvl w:ilvl="0" w:tplc="35E89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4126A"/>
    <w:multiLevelType w:val="hybridMultilevel"/>
    <w:tmpl w:val="B40CA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36C34"/>
    <w:multiLevelType w:val="hybridMultilevel"/>
    <w:tmpl w:val="F184DFC4"/>
    <w:lvl w:ilvl="0" w:tplc="97CCDDFA">
      <w:start w:val="2"/>
      <w:numFmt w:val="bullet"/>
      <w:pStyle w:val="Bullet3"/>
      <w:lvlText w:val="–"/>
      <w:lvlJc w:val="left"/>
      <w:pPr>
        <w:tabs>
          <w:tab w:val="num" w:pos="737"/>
        </w:tabs>
        <w:ind w:left="737" w:hanging="374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C55C4"/>
    <w:multiLevelType w:val="hybridMultilevel"/>
    <w:tmpl w:val="041C1BC4"/>
    <w:lvl w:ilvl="0" w:tplc="3D1E07A0">
      <w:start w:val="1"/>
      <w:numFmt w:val="bullet"/>
      <w:pStyle w:val="Bullet2"/>
      <w:lvlText w:val=""/>
      <w:lvlJc w:val="left"/>
      <w:pPr>
        <w:tabs>
          <w:tab w:val="num" w:pos="737"/>
        </w:tabs>
        <w:ind w:left="737" w:hanging="374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2554"/>
    <w:multiLevelType w:val="hybridMultilevel"/>
    <w:tmpl w:val="7AD6D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6703"/>
    <w:multiLevelType w:val="hybridMultilevel"/>
    <w:tmpl w:val="71E6F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25B8"/>
    <w:multiLevelType w:val="hybridMultilevel"/>
    <w:tmpl w:val="5A829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7EE5"/>
    <w:multiLevelType w:val="hybridMultilevel"/>
    <w:tmpl w:val="BA58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A5B"/>
    <w:multiLevelType w:val="hybridMultilevel"/>
    <w:tmpl w:val="E4901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F64BB"/>
    <w:multiLevelType w:val="hybridMultilevel"/>
    <w:tmpl w:val="F3B4027E"/>
    <w:lvl w:ilvl="0" w:tplc="C6A0686C">
      <w:start w:val="3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DB4582"/>
    <w:multiLevelType w:val="hybridMultilevel"/>
    <w:tmpl w:val="374857F6"/>
    <w:lvl w:ilvl="0" w:tplc="17BC047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C2D2B81"/>
    <w:multiLevelType w:val="hybridMultilevel"/>
    <w:tmpl w:val="96328EB8"/>
    <w:lvl w:ilvl="0" w:tplc="1A82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81054"/>
    <w:multiLevelType w:val="hybridMultilevel"/>
    <w:tmpl w:val="46CC9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C22D0"/>
    <w:multiLevelType w:val="hybridMultilevel"/>
    <w:tmpl w:val="3D0AF6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pStyle w:val="Tekst8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0865DD"/>
    <w:multiLevelType w:val="hybridMultilevel"/>
    <w:tmpl w:val="4970D71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9282F"/>
    <w:multiLevelType w:val="hybridMultilevel"/>
    <w:tmpl w:val="80ACA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0343"/>
    <w:multiLevelType w:val="hybridMultilevel"/>
    <w:tmpl w:val="A328D0C6"/>
    <w:lvl w:ilvl="0" w:tplc="041A0001">
      <w:start w:val="1"/>
      <w:numFmt w:val="bullet"/>
      <w:pStyle w:val="Bull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B33EBF"/>
    <w:multiLevelType w:val="hybridMultilevel"/>
    <w:tmpl w:val="D15A2044"/>
    <w:lvl w:ilvl="0" w:tplc="041A000F">
      <w:start w:val="13"/>
      <w:numFmt w:val="decimal"/>
      <w:pStyle w:val="Tiret0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30656"/>
    <w:multiLevelType w:val="hybridMultilevel"/>
    <w:tmpl w:val="A0266F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587E03"/>
    <w:multiLevelType w:val="hybridMultilevel"/>
    <w:tmpl w:val="01C64BCC"/>
    <w:lvl w:ilvl="0" w:tplc="2D7A2498">
      <w:start w:val="1"/>
      <w:numFmt w:val="bullet"/>
      <w:pStyle w:val="Bullet4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C61DB"/>
    <w:multiLevelType w:val="hybridMultilevel"/>
    <w:tmpl w:val="C8609B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8"/>
  </w:num>
  <w:num w:numId="5">
    <w:abstractNumId w:val="10"/>
  </w:num>
  <w:num w:numId="6">
    <w:abstractNumId w:val="13"/>
  </w:num>
  <w:num w:numId="7">
    <w:abstractNumId w:val="3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12"/>
  </w:num>
  <w:num w:numId="19">
    <w:abstractNumId w:val="25"/>
  </w:num>
  <w:num w:numId="20">
    <w:abstractNumId w:val="16"/>
  </w:num>
  <w:num w:numId="21">
    <w:abstractNumId w:val="29"/>
  </w:num>
  <w:num w:numId="22">
    <w:abstractNumId w:val="11"/>
  </w:num>
  <w:num w:numId="23">
    <w:abstractNumId w:val="23"/>
  </w:num>
  <w:num w:numId="24">
    <w:abstractNumId w:val="17"/>
  </w:num>
  <w:num w:numId="25">
    <w:abstractNumId w:val="31"/>
  </w:num>
  <w:num w:numId="26">
    <w:abstractNumId w:val="22"/>
  </w:num>
  <w:num w:numId="27">
    <w:abstractNumId w:val="26"/>
  </w:num>
  <w:num w:numId="28">
    <w:abstractNumId w:val="9"/>
  </w:num>
  <w:num w:numId="29">
    <w:abstractNumId w:val="15"/>
  </w:num>
  <w:num w:numId="30">
    <w:abstractNumId w:val="18"/>
  </w:num>
  <w:num w:numId="31">
    <w:abstractNumId w:val="19"/>
  </w:num>
  <w:num w:numId="32">
    <w:abstractNumId w:val="21"/>
  </w:num>
  <w:num w:numId="33">
    <w:abstractNumId w:val="26"/>
  </w:num>
  <w:num w:numId="3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B3E"/>
    <w:rsid w:val="0000126E"/>
    <w:rsid w:val="0000128C"/>
    <w:rsid w:val="00001478"/>
    <w:rsid w:val="00001976"/>
    <w:rsid w:val="000059DA"/>
    <w:rsid w:val="00005B3E"/>
    <w:rsid w:val="00007CAE"/>
    <w:rsid w:val="00010492"/>
    <w:rsid w:val="000154F5"/>
    <w:rsid w:val="00015A8D"/>
    <w:rsid w:val="00016C74"/>
    <w:rsid w:val="00017930"/>
    <w:rsid w:val="000179CE"/>
    <w:rsid w:val="00023079"/>
    <w:rsid w:val="00023CC3"/>
    <w:rsid w:val="00030380"/>
    <w:rsid w:val="000315A6"/>
    <w:rsid w:val="00035B6B"/>
    <w:rsid w:val="00036417"/>
    <w:rsid w:val="00041028"/>
    <w:rsid w:val="0004379C"/>
    <w:rsid w:val="0004483F"/>
    <w:rsid w:val="0004495D"/>
    <w:rsid w:val="00046A89"/>
    <w:rsid w:val="00046C0B"/>
    <w:rsid w:val="00050E7B"/>
    <w:rsid w:val="00053242"/>
    <w:rsid w:val="00055015"/>
    <w:rsid w:val="00055AF4"/>
    <w:rsid w:val="0005689D"/>
    <w:rsid w:val="000579F1"/>
    <w:rsid w:val="00057F33"/>
    <w:rsid w:val="00061980"/>
    <w:rsid w:val="00065964"/>
    <w:rsid w:val="00067593"/>
    <w:rsid w:val="00072346"/>
    <w:rsid w:val="000752E9"/>
    <w:rsid w:val="000765AF"/>
    <w:rsid w:val="00081AE4"/>
    <w:rsid w:val="00082197"/>
    <w:rsid w:val="00082591"/>
    <w:rsid w:val="00086C98"/>
    <w:rsid w:val="000920EA"/>
    <w:rsid w:val="000923ED"/>
    <w:rsid w:val="00092C61"/>
    <w:rsid w:val="000941A5"/>
    <w:rsid w:val="000960A7"/>
    <w:rsid w:val="000A0468"/>
    <w:rsid w:val="000A18F6"/>
    <w:rsid w:val="000B0709"/>
    <w:rsid w:val="000B407E"/>
    <w:rsid w:val="000C123A"/>
    <w:rsid w:val="000D2A6F"/>
    <w:rsid w:val="000E0C7D"/>
    <w:rsid w:val="000E2EE5"/>
    <w:rsid w:val="000E6564"/>
    <w:rsid w:val="000E774F"/>
    <w:rsid w:val="000F068B"/>
    <w:rsid w:val="0010114C"/>
    <w:rsid w:val="001143C0"/>
    <w:rsid w:val="00114893"/>
    <w:rsid w:val="00117B31"/>
    <w:rsid w:val="00124B50"/>
    <w:rsid w:val="0012591C"/>
    <w:rsid w:val="00126144"/>
    <w:rsid w:val="001266F1"/>
    <w:rsid w:val="00126F67"/>
    <w:rsid w:val="0012799C"/>
    <w:rsid w:val="00127C88"/>
    <w:rsid w:val="001301CC"/>
    <w:rsid w:val="001362CE"/>
    <w:rsid w:val="00137449"/>
    <w:rsid w:val="00141851"/>
    <w:rsid w:val="001451FA"/>
    <w:rsid w:val="00146EA1"/>
    <w:rsid w:val="00147243"/>
    <w:rsid w:val="0015041D"/>
    <w:rsid w:val="00151442"/>
    <w:rsid w:val="001523A1"/>
    <w:rsid w:val="001525F1"/>
    <w:rsid w:val="001537A0"/>
    <w:rsid w:val="001571F3"/>
    <w:rsid w:val="00162486"/>
    <w:rsid w:val="00173D9E"/>
    <w:rsid w:val="00176DFD"/>
    <w:rsid w:val="001779FA"/>
    <w:rsid w:val="0018104E"/>
    <w:rsid w:val="00182DC6"/>
    <w:rsid w:val="001832D1"/>
    <w:rsid w:val="00187BC9"/>
    <w:rsid w:val="001916F9"/>
    <w:rsid w:val="001952F3"/>
    <w:rsid w:val="001971CA"/>
    <w:rsid w:val="00197B28"/>
    <w:rsid w:val="001A347C"/>
    <w:rsid w:val="001A561B"/>
    <w:rsid w:val="001A7A45"/>
    <w:rsid w:val="001B06F4"/>
    <w:rsid w:val="001D013D"/>
    <w:rsid w:val="001D1520"/>
    <w:rsid w:val="001D2739"/>
    <w:rsid w:val="001D4E2F"/>
    <w:rsid w:val="001D5F6C"/>
    <w:rsid w:val="001D6705"/>
    <w:rsid w:val="001D78FF"/>
    <w:rsid w:val="001E0193"/>
    <w:rsid w:val="001E0FE9"/>
    <w:rsid w:val="001E598F"/>
    <w:rsid w:val="001F2188"/>
    <w:rsid w:val="001F2D70"/>
    <w:rsid w:val="001F3A7D"/>
    <w:rsid w:val="001F51A7"/>
    <w:rsid w:val="0020304D"/>
    <w:rsid w:val="00206993"/>
    <w:rsid w:val="002072DB"/>
    <w:rsid w:val="002074C3"/>
    <w:rsid w:val="00212D2B"/>
    <w:rsid w:val="00213E4C"/>
    <w:rsid w:val="00215B6E"/>
    <w:rsid w:val="00216B83"/>
    <w:rsid w:val="00222F0E"/>
    <w:rsid w:val="00223636"/>
    <w:rsid w:val="00225353"/>
    <w:rsid w:val="00225F2D"/>
    <w:rsid w:val="00230C4F"/>
    <w:rsid w:val="002317C0"/>
    <w:rsid w:val="00233D8F"/>
    <w:rsid w:val="00235300"/>
    <w:rsid w:val="0023587C"/>
    <w:rsid w:val="0024054C"/>
    <w:rsid w:val="00240B7D"/>
    <w:rsid w:val="00242CBD"/>
    <w:rsid w:val="00243086"/>
    <w:rsid w:val="00247B9C"/>
    <w:rsid w:val="002533A5"/>
    <w:rsid w:val="002541A6"/>
    <w:rsid w:val="002567FD"/>
    <w:rsid w:val="00257E8C"/>
    <w:rsid w:val="00257F4F"/>
    <w:rsid w:val="0026046C"/>
    <w:rsid w:val="00260CB8"/>
    <w:rsid w:val="00262459"/>
    <w:rsid w:val="002723CD"/>
    <w:rsid w:val="00273A77"/>
    <w:rsid w:val="00273C97"/>
    <w:rsid w:val="002774A6"/>
    <w:rsid w:val="00284417"/>
    <w:rsid w:val="002857C5"/>
    <w:rsid w:val="002859C1"/>
    <w:rsid w:val="002870CA"/>
    <w:rsid w:val="0029454D"/>
    <w:rsid w:val="00294849"/>
    <w:rsid w:val="0029626C"/>
    <w:rsid w:val="002977C5"/>
    <w:rsid w:val="00297C09"/>
    <w:rsid w:val="002A01CC"/>
    <w:rsid w:val="002A0DFB"/>
    <w:rsid w:val="002A1C9B"/>
    <w:rsid w:val="002A2050"/>
    <w:rsid w:val="002A2D1C"/>
    <w:rsid w:val="002A5084"/>
    <w:rsid w:val="002A610F"/>
    <w:rsid w:val="002A6314"/>
    <w:rsid w:val="002A7167"/>
    <w:rsid w:val="002A7212"/>
    <w:rsid w:val="002B0020"/>
    <w:rsid w:val="002B3BDC"/>
    <w:rsid w:val="002B72AC"/>
    <w:rsid w:val="002C2835"/>
    <w:rsid w:val="002C45C0"/>
    <w:rsid w:val="002D1E08"/>
    <w:rsid w:val="002D211F"/>
    <w:rsid w:val="002D2CBC"/>
    <w:rsid w:val="002E0EF7"/>
    <w:rsid w:val="00302493"/>
    <w:rsid w:val="003039AF"/>
    <w:rsid w:val="003109D5"/>
    <w:rsid w:val="00312740"/>
    <w:rsid w:val="00313669"/>
    <w:rsid w:val="0031564F"/>
    <w:rsid w:val="00331430"/>
    <w:rsid w:val="003318B0"/>
    <w:rsid w:val="00331A31"/>
    <w:rsid w:val="003321F6"/>
    <w:rsid w:val="0033333B"/>
    <w:rsid w:val="00333B27"/>
    <w:rsid w:val="00333F37"/>
    <w:rsid w:val="0034035D"/>
    <w:rsid w:val="00340890"/>
    <w:rsid w:val="00340F8C"/>
    <w:rsid w:val="00341761"/>
    <w:rsid w:val="00341F43"/>
    <w:rsid w:val="003420D3"/>
    <w:rsid w:val="0034259E"/>
    <w:rsid w:val="00343A19"/>
    <w:rsid w:val="00343FFA"/>
    <w:rsid w:val="00344513"/>
    <w:rsid w:val="00344B14"/>
    <w:rsid w:val="0035132D"/>
    <w:rsid w:val="0035236E"/>
    <w:rsid w:val="00355192"/>
    <w:rsid w:val="00362C28"/>
    <w:rsid w:val="0037143D"/>
    <w:rsid w:val="00375004"/>
    <w:rsid w:val="00375840"/>
    <w:rsid w:val="00380213"/>
    <w:rsid w:val="00382412"/>
    <w:rsid w:val="003951C5"/>
    <w:rsid w:val="0039557B"/>
    <w:rsid w:val="003A08CF"/>
    <w:rsid w:val="003A11DB"/>
    <w:rsid w:val="003A4A3F"/>
    <w:rsid w:val="003B16BC"/>
    <w:rsid w:val="003B2DB0"/>
    <w:rsid w:val="003B3DD7"/>
    <w:rsid w:val="003B55FB"/>
    <w:rsid w:val="003B5A09"/>
    <w:rsid w:val="003B7780"/>
    <w:rsid w:val="003C120C"/>
    <w:rsid w:val="003C3C2E"/>
    <w:rsid w:val="003C7AB1"/>
    <w:rsid w:val="003D0B91"/>
    <w:rsid w:val="003D14BA"/>
    <w:rsid w:val="003D280A"/>
    <w:rsid w:val="003D327F"/>
    <w:rsid w:val="003E1519"/>
    <w:rsid w:val="003E22F3"/>
    <w:rsid w:val="003E3F44"/>
    <w:rsid w:val="003E40C8"/>
    <w:rsid w:val="003E7D4C"/>
    <w:rsid w:val="003F37AE"/>
    <w:rsid w:val="003F45E5"/>
    <w:rsid w:val="003F617C"/>
    <w:rsid w:val="0041069C"/>
    <w:rsid w:val="004108A1"/>
    <w:rsid w:val="00415E3E"/>
    <w:rsid w:val="00417C72"/>
    <w:rsid w:val="00424458"/>
    <w:rsid w:val="00425A26"/>
    <w:rsid w:val="0042774A"/>
    <w:rsid w:val="00430F67"/>
    <w:rsid w:val="0043136C"/>
    <w:rsid w:val="004322D7"/>
    <w:rsid w:val="004332E8"/>
    <w:rsid w:val="00434548"/>
    <w:rsid w:val="00434A7E"/>
    <w:rsid w:val="00434EBC"/>
    <w:rsid w:val="00436D58"/>
    <w:rsid w:val="004407E2"/>
    <w:rsid w:val="004415CC"/>
    <w:rsid w:val="00441965"/>
    <w:rsid w:val="004421BA"/>
    <w:rsid w:val="004449E3"/>
    <w:rsid w:val="004455CD"/>
    <w:rsid w:val="004516A5"/>
    <w:rsid w:val="00451765"/>
    <w:rsid w:val="00453D00"/>
    <w:rsid w:val="00455736"/>
    <w:rsid w:val="004558B4"/>
    <w:rsid w:val="00457885"/>
    <w:rsid w:val="004623D5"/>
    <w:rsid w:val="004648A0"/>
    <w:rsid w:val="004707E7"/>
    <w:rsid w:val="00471DA8"/>
    <w:rsid w:val="00472ADD"/>
    <w:rsid w:val="0047451F"/>
    <w:rsid w:val="0047610B"/>
    <w:rsid w:val="0047614C"/>
    <w:rsid w:val="00480712"/>
    <w:rsid w:val="0048333A"/>
    <w:rsid w:val="00486AA5"/>
    <w:rsid w:val="0049103E"/>
    <w:rsid w:val="0049433F"/>
    <w:rsid w:val="00494703"/>
    <w:rsid w:val="00494AC9"/>
    <w:rsid w:val="004A1949"/>
    <w:rsid w:val="004A1B3F"/>
    <w:rsid w:val="004A1CF3"/>
    <w:rsid w:val="004A2E38"/>
    <w:rsid w:val="004A3492"/>
    <w:rsid w:val="004B013F"/>
    <w:rsid w:val="004B64B9"/>
    <w:rsid w:val="004B68A8"/>
    <w:rsid w:val="004B72EC"/>
    <w:rsid w:val="004B79A0"/>
    <w:rsid w:val="004C0595"/>
    <w:rsid w:val="004C26AB"/>
    <w:rsid w:val="004C6370"/>
    <w:rsid w:val="004D072D"/>
    <w:rsid w:val="004E36A3"/>
    <w:rsid w:val="004E4914"/>
    <w:rsid w:val="004F3150"/>
    <w:rsid w:val="004F4FDC"/>
    <w:rsid w:val="005003B9"/>
    <w:rsid w:val="0050585A"/>
    <w:rsid w:val="00506E0E"/>
    <w:rsid w:val="00507849"/>
    <w:rsid w:val="00511A3F"/>
    <w:rsid w:val="00513295"/>
    <w:rsid w:val="00514057"/>
    <w:rsid w:val="00514889"/>
    <w:rsid w:val="00520893"/>
    <w:rsid w:val="00520E43"/>
    <w:rsid w:val="00521A28"/>
    <w:rsid w:val="00524529"/>
    <w:rsid w:val="00525D2F"/>
    <w:rsid w:val="00526F27"/>
    <w:rsid w:val="0052797C"/>
    <w:rsid w:val="005315DB"/>
    <w:rsid w:val="00533F0B"/>
    <w:rsid w:val="00533FCA"/>
    <w:rsid w:val="00534D55"/>
    <w:rsid w:val="0053671A"/>
    <w:rsid w:val="00537F66"/>
    <w:rsid w:val="00541ECB"/>
    <w:rsid w:val="00545A4D"/>
    <w:rsid w:val="00550CBC"/>
    <w:rsid w:val="00552333"/>
    <w:rsid w:val="005623C0"/>
    <w:rsid w:val="00565AC9"/>
    <w:rsid w:val="00567609"/>
    <w:rsid w:val="00567FF1"/>
    <w:rsid w:val="0057100B"/>
    <w:rsid w:val="00572929"/>
    <w:rsid w:val="005742E5"/>
    <w:rsid w:val="00575F6E"/>
    <w:rsid w:val="00576E3E"/>
    <w:rsid w:val="00584426"/>
    <w:rsid w:val="005846A3"/>
    <w:rsid w:val="0058623F"/>
    <w:rsid w:val="00586306"/>
    <w:rsid w:val="0059390E"/>
    <w:rsid w:val="00595F0E"/>
    <w:rsid w:val="00596193"/>
    <w:rsid w:val="0059641C"/>
    <w:rsid w:val="005A0C01"/>
    <w:rsid w:val="005A22F2"/>
    <w:rsid w:val="005A461E"/>
    <w:rsid w:val="005A59C4"/>
    <w:rsid w:val="005A6808"/>
    <w:rsid w:val="005B77EA"/>
    <w:rsid w:val="005C0B50"/>
    <w:rsid w:val="005C3029"/>
    <w:rsid w:val="005C32E5"/>
    <w:rsid w:val="005D4117"/>
    <w:rsid w:val="005D5BCA"/>
    <w:rsid w:val="005D5E1B"/>
    <w:rsid w:val="005D78F6"/>
    <w:rsid w:val="005E4633"/>
    <w:rsid w:val="005E5D39"/>
    <w:rsid w:val="005E713D"/>
    <w:rsid w:val="005F1EDB"/>
    <w:rsid w:val="005F5DC0"/>
    <w:rsid w:val="005F7F11"/>
    <w:rsid w:val="00600BD8"/>
    <w:rsid w:val="00606ECC"/>
    <w:rsid w:val="006072AF"/>
    <w:rsid w:val="00611685"/>
    <w:rsid w:val="00611DC3"/>
    <w:rsid w:val="0061648E"/>
    <w:rsid w:val="00617366"/>
    <w:rsid w:val="006175D2"/>
    <w:rsid w:val="006206AC"/>
    <w:rsid w:val="006210B9"/>
    <w:rsid w:val="006238A3"/>
    <w:rsid w:val="006252F8"/>
    <w:rsid w:val="00626509"/>
    <w:rsid w:val="00627E3D"/>
    <w:rsid w:val="0063190D"/>
    <w:rsid w:val="00636ED3"/>
    <w:rsid w:val="006627A8"/>
    <w:rsid w:val="00663806"/>
    <w:rsid w:val="00667246"/>
    <w:rsid w:val="00674655"/>
    <w:rsid w:val="00674DEE"/>
    <w:rsid w:val="00675B4F"/>
    <w:rsid w:val="00677403"/>
    <w:rsid w:val="0068374E"/>
    <w:rsid w:val="006857E5"/>
    <w:rsid w:val="006872F0"/>
    <w:rsid w:val="00687868"/>
    <w:rsid w:val="00692B22"/>
    <w:rsid w:val="0069396A"/>
    <w:rsid w:val="006A00BA"/>
    <w:rsid w:val="006A11BE"/>
    <w:rsid w:val="006A1CF4"/>
    <w:rsid w:val="006A23F0"/>
    <w:rsid w:val="006B073D"/>
    <w:rsid w:val="006C225C"/>
    <w:rsid w:val="006C2569"/>
    <w:rsid w:val="006C586B"/>
    <w:rsid w:val="006C6AD4"/>
    <w:rsid w:val="006C6CA4"/>
    <w:rsid w:val="006D0E24"/>
    <w:rsid w:val="006D19FE"/>
    <w:rsid w:val="006D25E0"/>
    <w:rsid w:val="006D3C55"/>
    <w:rsid w:val="006D3DAD"/>
    <w:rsid w:val="006D4295"/>
    <w:rsid w:val="006E2D1A"/>
    <w:rsid w:val="006E6E5C"/>
    <w:rsid w:val="006E75F7"/>
    <w:rsid w:val="006F24F9"/>
    <w:rsid w:val="006F302B"/>
    <w:rsid w:val="006F3583"/>
    <w:rsid w:val="006F5D1C"/>
    <w:rsid w:val="006F733A"/>
    <w:rsid w:val="007001E3"/>
    <w:rsid w:val="00703725"/>
    <w:rsid w:val="007046C4"/>
    <w:rsid w:val="007046F8"/>
    <w:rsid w:val="007060DC"/>
    <w:rsid w:val="0070696A"/>
    <w:rsid w:val="007079FA"/>
    <w:rsid w:val="007128E3"/>
    <w:rsid w:val="00712D12"/>
    <w:rsid w:val="007145F9"/>
    <w:rsid w:val="00714871"/>
    <w:rsid w:val="00724381"/>
    <w:rsid w:val="00724C64"/>
    <w:rsid w:val="00727AE4"/>
    <w:rsid w:val="00732571"/>
    <w:rsid w:val="00733B48"/>
    <w:rsid w:val="00734980"/>
    <w:rsid w:val="007353B3"/>
    <w:rsid w:val="00737F57"/>
    <w:rsid w:val="0074357F"/>
    <w:rsid w:val="007438B9"/>
    <w:rsid w:val="00750AEF"/>
    <w:rsid w:val="00751230"/>
    <w:rsid w:val="00753FF2"/>
    <w:rsid w:val="00756C40"/>
    <w:rsid w:val="00764467"/>
    <w:rsid w:val="00766CED"/>
    <w:rsid w:val="007712EE"/>
    <w:rsid w:val="00772E14"/>
    <w:rsid w:val="00773C8A"/>
    <w:rsid w:val="00774F9B"/>
    <w:rsid w:val="00775119"/>
    <w:rsid w:val="007762A5"/>
    <w:rsid w:val="00777504"/>
    <w:rsid w:val="007802A9"/>
    <w:rsid w:val="007853C5"/>
    <w:rsid w:val="007A0F87"/>
    <w:rsid w:val="007A24DC"/>
    <w:rsid w:val="007B2394"/>
    <w:rsid w:val="007C114B"/>
    <w:rsid w:val="007C26BB"/>
    <w:rsid w:val="007C6CD6"/>
    <w:rsid w:val="007D0D09"/>
    <w:rsid w:val="007D177C"/>
    <w:rsid w:val="007D2B5D"/>
    <w:rsid w:val="007D4884"/>
    <w:rsid w:val="007D51A4"/>
    <w:rsid w:val="007E01D3"/>
    <w:rsid w:val="007F1805"/>
    <w:rsid w:val="007F1BB3"/>
    <w:rsid w:val="007F2D4D"/>
    <w:rsid w:val="007F317C"/>
    <w:rsid w:val="007F461D"/>
    <w:rsid w:val="008019D1"/>
    <w:rsid w:val="00801FC1"/>
    <w:rsid w:val="00802138"/>
    <w:rsid w:val="00807797"/>
    <w:rsid w:val="0081047B"/>
    <w:rsid w:val="00810545"/>
    <w:rsid w:val="00810D5E"/>
    <w:rsid w:val="0081258E"/>
    <w:rsid w:val="00813117"/>
    <w:rsid w:val="00813321"/>
    <w:rsid w:val="00814CC7"/>
    <w:rsid w:val="008215B4"/>
    <w:rsid w:val="00822712"/>
    <w:rsid w:val="008229C6"/>
    <w:rsid w:val="008237C7"/>
    <w:rsid w:val="00825140"/>
    <w:rsid w:val="008278B1"/>
    <w:rsid w:val="00827EF8"/>
    <w:rsid w:val="00836A0B"/>
    <w:rsid w:val="00837FAB"/>
    <w:rsid w:val="00840EF1"/>
    <w:rsid w:val="0084227A"/>
    <w:rsid w:val="00842D7B"/>
    <w:rsid w:val="00843AFC"/>
    <w:rsid w:val="008443A9"/>
    <w:rsid w:val="008443C8"/>
    <w:rsid w:val="00845054"/>
    <w:rsid w:val="008467E9"/>
    <w:rsid w:val="0084788C"/>
    <w:rsid w:val="00852F3A"/>
    <w:rsid w:val="00855BA3"/>
    <w:rsid w:val="00862673"/>
    <w:rsid w:val="0086337C"/>
    <w:rsid w:val="0087423B"/>
    <w:rsid w:val="00874333"/>
    <w:rsid w:val="008815F5"/>
    <w:rsid w:val="00883343"/>
    <w:rsid w:val="00886F81"/>
    <w:rsid w:val="00891946"/>
    <w:rsid w:val="0089408D"/>
    <w:rsid w:val="00895876"/>
    <w:rsid w:val="00895AC8"/>
    <w:rsid w:val="00895E92"/>
    <w:rsid w:val="008966CE"/>
    <w:rsid w:val="008A3F7D"/>
    <w:rsid w:val="008A487D"/>
    <w:rsid w:val="008A61F4"/>
    <w:rsid w:val="008A6DF1"/>
    <w:rsid w:val="008B0668"/>
    <w:rsid w:val="008B07E6"/>
    <w:rsid w:val="008B0CEA"/>
    <w:rsid w:val="008B17F6"/>
    <w:rsid w:val="008B4E30"/>
    <w:rsid w:val="008B6145"/>
    <w:rsid w:val="008C1535"/>
    <w:rsid w:val="008C224E"/>
    <w:rsid w:val="008C35C8"/>
    <w:rsid w:val="008C5062"/>
    <w:rsid w:val="008D01AD"/>
    <w:rsid w:val="008D2F3F"/>
    <w:rsid w:val="008D5515"/>
    <w:rsid w:val="008D5516"/>
    <w:rsid w:val="008E193F"/>
    <w:rsid w:val="008E316E"/>
    <w:rsid w:val="008E3B99"/>
    <w:rsid w:val="008E42EF"/>
    <w:rsid w:val="008E441D"/>
    <w:rsid w:val="008E6271"/>
    <w:rsid w:val="008E6AD9"/>
    <w:rsid w:val="008E7D96"/>
    <w:rsid w:val="008F118C"/>
    <w:rsid w:val="008F2374"/>
    <w:rsid w:val="008F3E40"/>
    <w:rsid w:val="008F4E15"/>
    <w:rsid w:val="008F5A59"/>
    <w:rsid w:val="008F5A94"/>
    <w:rsid w:val="008F7062"/>
    <w:rsid w:val="008F7D84"/>
    <w:rsid w:val="008F7E7B"/>
    <w:rsid w:val="0090118D"/>
    <w:rsid w:val="0090294E"/>
    <w:rsid w:val="00903E5B"/>
    <w:rsid w:val="00906032"/>
    <w:rsid w:val="009123B8"/>
    <w:rsid w:val="00914E07"/>
    <w:rsid w:val="00922E55"/>
    <w:rsid w:val="00925462"/>
    <w:rsid w:val="009269DD"/>
    <w:rsid w:val="00934924"/>
    <w:rsid w:val="009355BF"/>
    <w:rsid w:val="00936148"/>
    <w:rsid w:val="009376A5"/>
    <w:rsid w:val="009377E9"/>
    <w:rsid w:val="00940B48"/>
    <w:rsid w:val="00942577"/>
    <w:rsid w:val="00945309"/>
    <w:rsid w:val="00945ECA"/>
    <w:rsid w:val="00947975"/>
    <w:rsid w:val="00951745"/>
    <w:rsid w:val="00953AEF"/>
    <w:rsid w:val="00960A07"/>
    <w:rsid w:val="00962017"/>
    <w:rsid w:val="00964A9A"/>
    <w:rsid w:val="0097058F"/>
    <w:rsid w:val="00970B88"/>
    <w:rsid w:val="00971FC2"/>
    <w:rsid w:val="0097516A"/>
    <w:rsid w:val="009803D4"/>
    <w:rsid w:val="0098148B"/>
    <w:rsid w:val="00981F8E"/>
    <w:rsid w:val="00983DAD"/>
    <w:rsid w:val="009844B2"/>
    <w:rsid w:val="00987B2F"/>
    <w:rsid w:val="009916FC"/>
    <w:rsid w:val="009A02AA"/>
    <w:rsid w:val="009A19D6"/>
    <w:rsid w:val="009B34BA"/>
    <w:rsid w:val="009B408B"/>
    <w:rsid w:val="009B53D9"/>
    <w:rsid w:val="009B77F3"/>
    <w:rsid w:val="009B7F60"/>
    <w:rsid w:val="009C569A"/>
    <w:rsid w:val="009C5D25"/>
    <w:rsid w:val="009D08C4"/>
    <w:rsid w:val="009D16AA"/>
    <w:rsid w:val="009D6202"/>
    <w:rsid w:val="009D727B"/>
    <w:rsid w:val="009E2612"/>
    <w:rsid w:val="009E3744"/>
    <w:rsid w:val="009E4E1F"/>
    <w:rsid w:val="009F2666"/>
    <w:rsid w:val="009F5747"/>
    <w:rsid w:val="00A0407C"/>
    <w:rsid w:val="00A172EB"/>
    <w:rsid w:val="00A173D4"/>
    <w:rsid w:val="00A234C4"/>
    <w:rsid w:val="00A259DE"/>
    <w:rsid w:val="00A36C2A"/>
    <w:rsid w:val="00A40F27"/>
    <w:rsid w:val="00A40FE5"/>
    <w:rsid w:val="00A44159"/>
    <w:rsid w:val="00A46DEB"/>
    <w:rsid w:val="00A47E5F"/>
    <w:rsid w:val="00A47F44"/>
    <w:rsid w:val="00A50EA3"/>
    <w:rsid w:val="00A50FBC"/>
    <w:rsid w:val="00A523E5"/>
    <w:rsid w:val="00A5362E"/>
    <w:rsid w:val="00A53AB6"/>
    <w:rsid w:val="00A5698B"/>
    <w:rsid w:val="00A57FEC"/>
    <w:rsid w:val="00A65BF8"/>
    <w:rsid w:val="00A678E5"/>
    <w:rsid w:val="00A70078"/>
    <w:rsid w:val="00A7714E"/>
    <w:rsid w:val="00A84AAF"/>
    <w:rsid w:val="00AA37DA"/>
    <w:rsid w:val="00AA4E85"/>
    <w:rsid w:val="00AA6E7B"/>
    <w:rsid w:val="00AA7B06"/>
    <w:rsid w:val="00AB14F9"/>
    <w:rsid w:val="00AB3E6B"/>
    <w:rsid w:val="00AB4831"/>
    <w:rsid w:val="00AB66E3"/>
    <w:rsid w:val="00AC36AD"/>
    <w:rsid w:val="00AC391D"/>
    <w:rsid w:val="00AC61FE"/>
    <w:rsid w:val="00AC6227"/>
    <w:rsid w:val="00AD08A6"/>
    <w:rsid w:val="00AD0AC4"/>
    <w:rsid w:val="00AD0AD9"/>
    <w:rsid w:val="00AD4559"/>
    <w:rsid w:val="00AD47B0"/>
    <w:rsid w:val="00AD681E"/>
    <w:rsid w:val="00AE04AA"/>
    <w:rsid w:val="00AE4EBD"/>
    <w:rsid w:val="00AE56C7"/>
    <w:rsid w:val="00AF14FC"/>
    <w:rsid w:val="00AF17E8"/>
    <w:rsid w:val="00AF1834"/>
    <w:rsid w:val="00AF2436"/>
    <w:rsid w:val="00AF2B9A"/>
    <w:rsid w:val="00AF3062"/>
    <w:rsid w:val="00B05113"/>
    <w:rsid w:val="00B072B2"/>
    <w:rsid w:val="00B13568"/>
    <w:rsid w:val="00B20CFD"/>
    <w:rsid w:val="00B27653"/>
    <w:rsid w:val="00B27EF4"/>
    <w:rsid w:val="00B32296"/>
    <w:rsid w:val="00B35CCB"/>
    <w:rsid w:val="00B37AF9"/>
    <w:rsid w:val="00B40A00"/>
    <w:rsid w:val="00B41702"/>
    <w:rsid w:val="00B43E2A"/>
    <w:rsid w:val="00B51181"/>
    <w:rsid w:val="00B54397"/>
    <w:rsid w:val="00B55691"/>
    <w:rsid w:val="00B5579C"/>
    <w:rsid w:val="00B56E22"/>
    <w:rsid w:val="00B6357E"/>
    <w:rsid w:val="00B671D5"/>
    <w:rsid w:val="00B67F9B"/>
    <w:rsid w:val="00B7163D"/>
    <w:rsid w:val="00B7786D"/>
    <w:rsid w:val="00B866FB"/>
    <w:rsid w:val="00B90F04"/>
    <w:rsid w:val="00B925EC"/>
    <w:rsid w:val="00B97DED"/>
    <w:rsid w:val="00BA122C"/>
    <w:rsid w:val="00BA2CE1"/>
    <w:rsid w:val="00BA4D08"/>
    <w:rsid w:val="00BB3AF6"/>
    <w:rsid w:val="00BB61A7"/>
    <w:rsid w:val="00BB745F"/>
    <w:rsid w:val="00BB7E18"/>
    <w:rsid w:val="00BC010E"/>
    <w:rsid w:val="00BC0665"/>
    <w:rsid w:val="00BC1ACA"/>
    <w:rsid w:val="00BD097E"/>
    <w:rsid w:val="00BD18EB"/>
    <w:rsid w:val="00BD3D0E"/>
    <w:rsid w:val="00BD5E06"/>
    <w:rsid w:val="00BE05D5"/>
    <w:rsid w:val="00BE06A5"/>
    <w:rsid w:val="00BE46F0"/>
    <w:rsid w:val="00BE4B52"/>
    <w:rsid w:val="00BE6D18"/>
    <w:rsid w:val="00BF0D0D"/>
    <w:rsid w:val="00BF1337"/>
    <w:rsid w:val="00BF22B4"/>
    <w:rsid w:val="00BF67A1"/>
    <w:rsid w:val="00C0042D"/>
    <w:rsid w:val="00C035D8"/>
    <w:rsid w:val="00C05E31"/>
    <w:rsid w:val="00C06FFA"/>
    <w:rsid w:val="00C07655"/>
    <w:rsid w:val="00C1642F"/>
    <w:rsid w:val="00C206CA"/>
    <w:rsid w:val="00C20810"/>
    <w:rsid w:val="00C218EE"/>
    <w:rsid w:val="00C224AA"/>
    <w:rsid w:val="00C25EF5"/>
    <w:rsid w:val="00C26423"/>
    <w:rsid w:val="00C26D0F"/>
    <w:rsid w:val="00C311A3"/>
    <w:rsid w:val="00C35D2E"/>
    <w:rsid w:val="00C458A9"/>
    <w:rsid w:val="00C474DC"/>
    <w:rsid w:val="00C518AC"/>
    <w:rsid w:val="00C55466"/>
    <w:rsid w:val="00C575F8"/>
    <w:rsid w:val="00C65D44"/>
    <w:rsid w:val="00C66CDF"/>
    <w:rsid w:val="00C74C6C"/>
    <w:rsid w:val="00C7563A"/>
    <w:rsid w:val="00C75897"/>
    <w:rsid w:val="00C75AA6"/>
    <w:rsid w:val="00C819C1"/>
    <w:rsid w:val="00C878BA"/>
    <w:rsid w:val="00C901D3"/>
    <w:rsid w:val="00C94E71"/>
    <w:rsid w:val="00CA1039"/>
    <w:rsid w:val="00CA143A"/>
    <w:rsid w:val="00CA1922"/>
    <w:rsid w:val="00CA514A"/>
    <w:rsid w:val="00CB5394"/>
    <w:rsid w:val="00CC20CF"/>
    <w:rsid w:val="00CC2740"/>
    <w:rsid w:val="00CC35F7"/>
    <w:rsid w:val="00CC4726"/>
    <w:rsid w:val="00CC6BAC"/>
    <w:rsid w:val="00CD00E5"/>
    <w:rsid w:val="00CD0F80"/>
    <w:rsid w:val="00CD1075"/>
    <w:rsid w:val="00CD3C62"/>
    <w:rsid w:val="00CD53A5"/>
    <w:rsid w:val="00CD5705"/>
    <w:rsid w:val="00CD57C8"/>
    <w:rsid w:val="00CD7CA7"/>
    <w:rsid w:val="00CF08B4"/>
    <w:rsid w:val="00CF2686"/>
    <w:rsid w:val="00CF2C3C"/>
    <w:rsid w:val="00CF351C"/>
    <w:rsid w:val="00CF543D"/>
    <w:rsid w:val="00CF7F07"/>
    <w:rsid w:val="00D01531"/>
    <w:rsid w:val="00D105C3"/>
    <w:rsid w:val="00D14252"/>
    <w:rsid w:val="00D15108"/>
    <w:rsid w:val="00D17195"/>
    <w:rsid w:val="00D307F0"/>
    <w:rsid w:val="00D3101D"/>
    <w:rsid w:val="00D3409A"/>
    <w:rsid w:val="00D340F0"/>
    <w:rsid w:val="00D362D3"/>
    <w:rsid w:val="00D37779"/>
    <w:rsid w:val="00D37BE9"/>
    <w:rsid w:val="00D42FB6"/>
    <w:rsid w:val="00D53893"/>
    <w:rsid w:val="00D53BFB"/>
    <w:rsid w:val="00D60DFC"/>
    <w:rsid w:val="00D616DB"/>
    <w:rsid w:val="00D6293F"/>
    <w:rsid w:val="00D62BE7"/>
    <w:rsid w:val="00D679E1"/>
    <w:rsid w:val="00D73CF6"/>
    <w:rsid w:val="00D7600D"/>
    <w:rsid w:val="00D77FFE"/>
    <w:rsid w:val="00D81326"/>
    <w:rsid w:val="00D81F74"/>
    <w:rsid w:val="00D877CF"/>
    <w:rsid w:val="00D912DA"/>
    <w:rsid w:val="00D91E83"/>
    <w:rsid w:val="00D92877"/>
    <w:rsid w:val="00D92D93"/>
    <w:rsid w:val="00D972D4"/>
    <w:rsid w:val="00DA331D"/>
    <w:rsid w:val="00DA79EF"/>
    <w:rsid w:val="00DB31E5"/>
    <w:rsid w:val="00DB3CB3"/>
    <w:rsid w:val="00DB73FC"/>
    <w:rsid w:val="00DB7554"/>
    <w:rsid w:val="00DC0164"/>
    <w:rsid w:val="00DC44FE"/>
    <w:rsid w:val="00DD1D84"/>
    <w:rsid w:val="00DD2923"/>
    <w:rsid w:val="00DD363A"/>
    <w:rsid w:val="00DD4177"/>
    <w:rsid w:val="00DD4641"/>
    <w:rsid w:val="00DD6714"/>
    <w:rsid w:val="00DD7EF0"/>
    <w:rsid w:val="00DD7F71"/>
    <w:rsid w:val="00DE0EBB"/>
    <w:rsid w:val="00DE27E0"/>
    <w:rsid w:val="00DE2B8F"/>
    <w:rsid w:val="00DE2F80"/>
    <w:rsid w:val="00DE39FE"/>
    <w:rsid w:val="00DE5C0E"/>
    <w:rsid w:val="00DE6423"/>
    <w:rsid w:val="00DF6774"/>
    <w:rsid w:val="00E01F3B"/>
    <w:rsid w:val="00E039E3"/>
    <w:rsid w:val="00E06AD6"/>
    <w:rsid w:val="00E120A7"/>
    <w:rsid w:val="00E1229A"/>
    <w:rsid w:val="00E13D1B"/>
    <w:rsid w:val="00E14421"/>
    <w:rsid w:val="00E15747"/>
    <w:rsid w:val="00E212B0"/>
    <w:rsid w:val="00E300C6"/>
    <w:rsid w:val="00E32521"/>
    <w:rsid w:val="00E326C8"/>
    <w:rsid w:val="00E32935"/>
    <w:rsid w:val="00E329EF"/>
    <w:rsid w:val="00E332D3"/>
    <w:rsid w:val="00E34FDD"/>
    <w:rsid w:val="00E37EF5"/>
    <w:rsid w:val="00E40051"/>
    <w:rsid w:val="00E46C3B"/>
    <w:rsid w:val="00E51727"/>
    <w:rsid w:val="00E54850"/>
    <w:rsid w:val="00E55B99"/>
    <w:rsid w:val="00E57E8F"/>
    <w:rsid w:val="00E6713F"/>
    <w:rsid w:val="00E67DBA"/>
    <w:rsid w:val="00E70AC5"/>
    <w:rsid w:val="00E7183B"/>
    <w:rsid w:val="00E81306"/>
    <w:rsid w:val="00E926BC"/>
    <w:rsid w:val="00E92E6C"/>
    <w:rsid w:val="00E93BD3"/>
    <w:rsid w:val="00E94E80"/>
    <w:rsid w:val="00E978C2"/>
    <w:rsid w:val="00EA0849"/>
    <w:rsid w:val="00EA0C5D"/>
    <w:rsid w:val="00EA2E1C"/>
    <w:rsid w:val="00EB02E7"/>
    <w:rsid w:val="00EB29CF"/>
    <w:rsid w:val="00EB3271"/>
    <w:rsid w:val="00EB3680"/>
    <w:rsid w:val="00EB584D"/>
    <w:rsid w:val="00EB6C82"/>
    <w:rsid w:val="00EC0525"/>
    <w:rsid w:val="00EC4673"/>
    <w:rsid w:val="00EC5F40"/>
    <w:rsid w:val="00EC5F5E"/>
    <w:rsid w:val="00ED1359"/>
    <w:rsid w:val="00ED3424"/>
    <w:rsid w:val="00ED55B7"/>
    <w:rsid w:val="00ED60D0"/>
    <w:rsid w:val="00ED6807"/>
    <w:rsid w:val="00ED7089"/>
    <w:rsid w:val="00EE4197"/>
    <w:rsid w:val="00EE4489"/>
    <w:rsid w:val="00EE58CC"/>
    <w:rsid w:val="00EE5F1C"/>
    <w:rsid w:val="00EF2616"/>
    <w:rsid w:val="00EF7B37"/>
    <w:rsid w:val="00F01E04"/>
    <w:rsid w:val="00F04E49"/>
    <w:rsid w:val="00F11455"/>
    <w:rsid w:val="00F1171D"/>
    <w:rsid w:val="00F13140"/>
    <w:rsid w:val="00F15A16"/>
    <w:rsid w:val="00F16455"/>
    <w:rsid w:val="00F22F50"/>
    <w:rsid w:val="00F238B0"/>
    <w:rsid w:val="00F23CAC"/>
    <w:rsid w:val="00F27729"/>
    <w:rsid w:val="00F331E6"/>
    <w:rsid w:val="00F370F5"/>
    <w:rsid w:val="00F40286"/>
    <w:rsid w:val="00F404C7"/>
    <w:rsid w:val="00F447FC"/>
    <w:rsid w:val="00F44EBA"/>
    <w:rsid w:val="00F52B07"/>
    <w:rsid w:val="00F530E1"/>
    <w:rsid w:val="00F53B0A"/>
    <w:rsid w:val="00F61456"/>
    <w:rsid w:val="00F6456D"/>
    <w:rsid w:val="00F67D43"/>
    <w:rsid w:val="00F70403"/>
    <w:rsid w:val="00F71BD8"/>
    <w:rsid w:val="00F8017F"/>
    <w:rsid w:val="00F80A09"/>
    <w:rsid w:val="00F82219"/>
    <w:rsid w:val="00F912EB"/>
    <w:rsid w:val="00F94617"/>
    <w:rsid w:val="00F97AD6"/>
    <w:rsid w:val="00FA2CD4"/>
    <w:rsid w:val="00FA35A9"/>
    <w:rsid w:val="00FA3B87"/>
    <w:rsid w:val="00FA407E"/>
    <w:rsid w:val="00FA45EE"/>
    <w:rsid w:val="00FA718E"/>
    <w:rsid w:val="00FB0273"/>
    <w:rsid w:val="00FB0D96"/>
    <w:rsid w:val="00FB40CD"/>
    <w:rsid w:val="00FC0628"/>
    <w:rsid w:val="00FC0C1A"/>
    <w:rsid w:val="00FC458B"/>
    <w:rsid w:val="00FC5F36"/>
    <w:rsid w:val="00FC6A04"/>
    <w:rsid w:val="00FD0E13"/>
    <w:rsid w:val="00FD580E"/>
    <w:rsid w:val="00FD5D4C"/>
    <w:rsid w:val="00FD5FA5"/>
    <w:rsid w:val="00FD69B7"/>
    <w:rsid w:val="00FE27AF"/>
    <w:rsid w:val="00FE3A62"/>
    <w:rsid w:val="00FE6ED3"/>
    <w:rsid w:val="00FF0837"/>
    <w:rsid w:val="00FF0FB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793B"/>
  <w15:docId w15:val="{D72D854F-7486-4C64-9B9D-2AAF2C08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43D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CF543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F543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aliases w:val="tekst članka"/>
    <w:basedOn w:val="Normal"/>
    <w:next w:val="Normal"/>
    <w:link w:val="Naslov3Char"/>
    <w:uiPriority w:val="9"/>
    <w:unhideWhenUsed/>
    <w:qFormat/>
    <w:rsid w:val="00CF543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F543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F543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F543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F543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CF543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CF543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43D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CF543D"/>
    <w:rPr>
      <w:smallCaps/>
      <w:spacing w:val="5"/>
      <w:sz w:val="36"/>
      <w:szCs w:val="36"/>
    </w:rPr>
  </w:style>
  <w:style w:type="paragraph" w:styleId="Tekstfusnote">
    <w:name w:val="footnote text"/>
    <w:aliases w:val="Fußnote,Footnote Text Char Char Char,Footnote Text Char Char,fn"/>
    <w:basedOn w:val="Normal"/>
    <w:link w:val="TekstfusnoteChar"/>
    <w:uiPriority w:val="99"/>
    <w:semiHidden/>
    <w:unhideWhenUsed/>
    <w:rsid w:val="00BF67A1"/>
    <w:rPr>
      <w:sz w:val="20"/>
      <w:szCs w:val="20"/>
      <w:lang w:eastAsia="en-US"/>
    </w:rPr>
  </w:style>
  <w:style w:type="character" w:customStyle="1" w:styleId="TekstfusnoteChar">
    <w:name w:val="Tekst fusnote Char"/>
    <w:aliases w:val="Fußnote Char,Footnote Text Char Char Char Char,Footnote Text Char Char Char1,fn Char"/>
    <w:link w:val="Tekstfusnote"/>
    <w:uiPriority w:val="99"/>
    <w:semiHidden/>
    <w:rsid w:val="00BF67A1"/>
    <w:rPr>
      <w:lang w:eastAsia="en-US"/>
    </w:rPr>
  </w:style>
  <w:style w:type="character" w:styleId="Referencafusnote">
    <w:name w:val="footnote reference"/>
    <w:aliases w:val="BVI fnr"/>
    <w:uiPriority w:val="99"/>
    <w:unhideWhenUsed/>
    <w:rsid w:val="00BF67A1"/>
    <w:rPr>
      <w:vertAlign w:val="superscript"/>
    </w:rPr>
  </w:style>
  <w:style w:type="character" w:styleId="Hiperveza">
    <w:name w:val="Hyperlink"/>
    <w:uiPriority w:val="99"/>
    <w:unhideWhenUsed/>
    <w:rsid w:val="00BF67A1"/>
    <w:rPr>
      <w:color w:val="0000FF"/>
      <w:u w:val="single"/>
    </w:rPr>
  </w:style>
  <w:style w:type="character" w:customStyle="1" w:styleId="Naslov2Char">
    <w:name w:val="Naslov 2 Char"/>
    <w:link w:val="Naslov2"/>
    <w:uiPriority w:val="9"/>
    <w:rsid w:val="00CF543D"/>
    <w:rPr>
      <w:smallCaps/>
      <w:sz w:val="28"/>
      <w:szCs w:val="28"/>
    </w:rPr>
  </w:style>
  <w:style w:type="paragraph" w:customStyle="1" w:styleId="t-9-8-bez-uvl">
    <w:name w:val="t-9-8-bez-uvl"/>
    <w:basedOn w:val="Normal"/>
    <w:rsid w:val="00D61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-12-9-sred">
    <w:name w:val="t-12-9-sred"/>
    <w:basedOn w:val="Normal"/>
    <w:rsid w:val="00D616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prilog-39">
    <w:name w:val="prilog-39"/>
    <w:basedOn w:val="Normal"/>
    <w:rsid w:val="00D61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1">
    <w:name w:val="bold1"/>
    <w:rsid w:val="00D616DB"/>
    <w:rPr>
      <w:b/>
      <w:bCs/>
    </w:rPr>
  </w:style>
  <w:style w:type="paragraph" w:customStyle="1" w:styleId="t-9-8">
    <w:name w:val="t-9-8"/>
    <w:basedOn w:val="Normal"/>
    <w:rsid w:val="00D61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slov3Char">
    <w:name w:val="Naslov 3 Char"/>
    <w:aliases w:val="tekst članka Char"/>
    <w:link w:val="Naslov3"/>
    <w:uiPriority w:val="9"/>
    <w:rsid w:val="00CF543D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link w:val="Naslov4"/>
    <w:uiPriority w:val="9"/>
    <w:rsid w:val="00CF543D"/>
    <w:rPr>
      <w:b/>
      <w:bCs/>
      <w:spacing w:val="5"/>
      <w:sz w:val="24"/>
      <w:szCs w:val="24"/>
    </w:rPr>
  </w:style>
  <w:style w:type="character" w:customStyle="1" w:styleId="Naslov5Char">
    <w:name w:val="Naslov 5 Char"/>
    <w:link w:val="Naslov5"/>
    <w:uiPriority w:val="9"/>
    <w:rsid w:val="00CF543D"/>
    <w:rPr>
      <w:i/>
      <w:iCs/>
      <w:sz w:val="24"/>
      <w:szCs w:val="24"/>
    </w:rPr>
  </w:style>
  <w:style w:type="character" w:customStyle="1" w:styleId="Naslov6Char">
    <w:name w:val="Naslov 6 Char"/>
    <w:link w:val="Naslov6"/>
    <w:uiPriority w:val="9"/>
    <w:rsid w:val="00CF543D"/>
    <w:rPr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link w:val="Naslov7"/>
    <w:uiPriority w:val="9"/>
    <w:rsid w:val="00CF543D"/>
    <w:rPr>
      <w:b/>
      <w:bCs/>
      <w:i/>
      <w:iCs/>
      <w:color w:val="5A5A5A"/>
      <w:sz w:val="20"/>
      <w:szCs w:val="20"/>
    </w:rPr>
  </w:style>
  <w:style w:type="character" w:customStyle="1" w:styleId="Naslov8Char">
    <w:name w:val="Naslov 8 Char"/>
    <w:link w:val="Naslov8"/>
    <w:uiPriority w:val="9"/>
    <w:rsid w:val="00CF543D"/>
    <w:rPr>
      <w:b/>
      <w:bCs/>
      <w:color w:val="7F7F7F"/>
      <w:sz w:val="20"/>
      <w:szCs w:val="20"/>
    </w:rPr>
  </w:style>
  <w:style w:type="character" w:customStyle="1" w:styleId="Naslov9Char">
    <w:name w:val="Naslov 9 Char"/>
    <w:link w:val="Naslov9"/>
    <w:uiPriority w:val="9"/>
    <w:rsid w:val="00CF543D"/>
    <w:rPr>
      <w:b/>
      <w:bCs/>
      <w:i/>
      <w:iCs/>
      <w:color w:val="7F7F7F"/>
      <w:sz w:val="18"/>
      <w:szCs w:val="18"/>
    </w:rPr>
  </w:style>
  <w:style w:type="numbering" w:customStyle="1" w:styleId="NoList1">
    <w:name w:val="No List1"/>
    <w:next w:val="Bezpopisa"/>
    <w:uiPriority w:val="99"/>
    <w:semiHidden/>
    <w:unhideWhenUsed/>
    <w:rsid w:val="009B7F60"/>
  </w:style>
  <w:style w:type="paragraph" w:customStyle="1" w:styleId="bulet3">
    <w:name w:val="bulet3"/>
    <w:basedOn w:val="Normal"/>
    <w:rsid w:val="009B7F60"/>
    <w:pPr>
      <w:numPr>
        <w:numId w:val="5"/>
      </w:numPr>
      <w:spacing w:before="80" w:after="0" w:line="240" w:lineRule="auto"/>
      <w:jc w:val="both"/>
    </w:pPr>
    <w:rPr>
      <w:rFonts w:ascii="Times New Roman" w:hAnsi="Times New Roman"/>
      <w:spacing w:val="-6"/>
      <w:sz w:val="20"/>
      <w:szCs w:val="20"/>
      <w:lang w:val="en-US"/>
    </w:rPr>
  </w:style>
  <w:style w:type="paragraph" w:customStyle="1" w:styleId="Bullet3">
    <w:name w:val="Bullet3"/>
    <w:basedOn w:val="Normal"/>
    <w:rsid w:val="009B7F60"/>
    <w:pPr>
      <w:numPr>
        <w:numId w:val="6"/>
      </w:numPr>
      <w:spacing w:before="60" w:after="0" w:line="240" w:lineRule="auto"/>
      <w:jc w:val="both"/>
    </w:pPr>
    <w:rPr>
      <w:rFonts w:ascii="Times New Roman" w:hAnsi="Times New Roman"/>
      <w:spacing w:val="-6"/>
      <w:sz w:val="20"/>
      <w:szCs w:val="20"/>
    </w:rPr>
  </w:style>
  <w:style w:type="paragraph" w:customStyle="1" w:styleId="Bullet4">
    <w:name w:val="Bullet4"/>
    <w:basedOn w:val="Normal"/>
    <w:rsid w:val="009B7F60"/>
    <w:pPr>
      <w:numPr>
        <w:numId w:val="7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Tijeloteksta">
    <w:name w:val="Body Text"/>
    <w:aliases w:val=" uvlaka 3,uvlaka 3,uvlaka 2"/>
    <w:basedOn w:val="Normal"/>
    <w:link w:val="TijelotekstaChar"/>
    <w:rsid w:val="009B7F6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aliases w:val=" uvlaka 3 Char,uvlaka 3 Char,uvlaka 2 Char"/>
    <w:link w:val="Tijeloteksta"/>
    <w:semiHidden/>
    <w:rsid w:val="009B7F60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9B7F60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semiHidden/>
    <w:rsid w:val="009B7F60"/>
    <w:rPr>
      <w:rFonts w:ascii="Times New Roman" w:eastAsia="Times New Roman" w:hAnsi="Times New Roman"/>
      <w:sz w:val="24"/>
      <w:szCs w:val="24"/>
    </w:rPr>
  </w:style>
  <w:style w:type="paragraph" w:styleId="Tijeloteksta-uvlaka2">
    <w:name w:val="Body Text Indent 2"/>
    <w:aliases w:val="  uvlaka 2"/>
    <w:basedOn w:val="Normal"/>
    <w:link w:val="Tijeloteksta-uvlaka2Char"/>
    <w:rsid w:val="009B7F60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  uvlaka 2 Char"/>
    <w:link w:val="Tijeloteksta-uvlaka2"/>
    <w:semiHidden/>
    <w:rsid w:val="009B7F60"/>
    <w:rPr>
      <w:rFonts w:ascii="Times New Roman" w:eastAsia="Times New Roman" w:hAnsi="Times New Roman"/>
      <w:sz w:val="24"/>
      <w:szCs w:val="24"/>
    </w:rPr>
  </w:style>
  <w:style w:type="paragraph" w:customStyle="1" w:styleId="lanka">
    <w:name w:val="članka"/>
    <w:basedOn w:val="Normal"/>
    <w:rsid w:val="009B7F60"/>
    <w:pPr>
      <w:spacing w:after="0" w:line="360" w:lineRule="auto"/>
    </w:pPr>
    <w:rPr>
      <w:rFonts w:ascii="Times New Roman" w:hAnsi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9B7F60"/>
    <w:pPr>
      <w:spacing w:after="0" w:line="240" w:lineRule="auto"/>
    </w:pPr>
    <w:rPr>
      <w:rFonts w:ascii="Times New Roman" w:hAnsi="Times New Roman"/>
      <w:b/>
      <w:i/>
      <w:sz w:val="24"/>
      <w:szCs w:val="24"/>
    </w:rPr>
  </w:style>
  <w:style w:type="character" w:customStyle="1" w:styleId="Tijeloteksta3Char">
    <w:name w:val="Tijelo teksta 3 Char"/>
    <w:link w:val="Tijeloteksta3"/>
    <w:semiHidden/>
    <w:rsid w:val="009B7F60"/>
    <w:rPr>
      <w:rFonts w:ascii="Times New Roman" w:eastAsia="Times New Roman" w:hAnsi="Times New Roman"/>
      <w:b/>
      <w:i/>
      <w:sz w:val="24"/>
      <w:szCs w:val="24"/>
    </w:rPr>
  </w:style>
  <w:style w:type="paragraph" w:customStyle="1" w:styleId="font5">
    <w:name w:val="font5"/>
    <w:basedOn w:val="Normal"/>
    <w:rsid w:val="009B7F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rojevi">
    <w:name w:val="List Number"/>
    <w:basedOn w:val="Normal"/>
    <w:rsid w:val="009B7F60"/>
    <w:pPr>
      <w:numPr>
        <w:numId w:val="8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Brojevi2">
    <w:name w:val="List Number 2"/>
    <w:basedOn w:val="Normal"/>
    <w:rsid w:val="009B7F60"/>
    <w:pPr>
      <w:numPr>
        <w:numId w:val="9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Brojevi3">
    <w:name w:val="List Number 3"/>
    <w:basedOn w:val="Normal"/>
    <w:rsid w:val="009B7F60"/>
    <w:pPr>
      <w:numPr>
        <w:numId w:val="10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Brojevi4">
    <w:name w:val="List Number 4"/>
    <w:basedOn w:val="Normal"/>
    <w:rsid w:val="009B7F60"/>
    <w:pPr>
      <w:numPr>
        <w:numId w:val="11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Brojevi5">
    <w:name w:val="List Number 5"/>
    <w:basedOn w:val="Normal"/>
    <w:rsid w:val="009B7F60"/>
    <w:pPr>
      <w:numPr>
        <w:numId w:val="12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Grafikeoznake2">
    <w:name w:val="List Bullet 2"/>
    <w:basedOn w:val="Normal"/>
    <w:autoRedefine/>
    <w:rsid w:val="009B7F60"/>
    <w:pPr>
      <w:numPr>
        <w:numId w:val="13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Grafikeoznake3">
    <w:name w:val="List Bullet 3"/>
    <w:basedOn w:val="Normal"/>
    <w:autoRedefine/>
    <w:rsid w:val="009B7F60"/>
    <w:pPr>
      <w:numPr>
        <w:numId w:val="14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Grafikeoznake4">
    <w:name w:val="List Bullet 4"/>
    <w:basedOn w:val="Normal"/>
    <w:autoRedefine/>
    <w:rsid w:val="009B7F60"/>
    <w:pPr>
      <w:numPr>
        <w:numId w:val="15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styleId="Grafikeoznake5">
    <w:name w:val="List Bullet 5"/>
    <w:basedOn w:val="Normal"/>
    <w:autoRedefine/>
    <w:rsid w:val="009B7F60"/>
    <w:pPr>
      <w:numPr>
        <w:numId w:val="16"/>
      </w:numPr>
      <w:spacing w:after="0" w:line="240" w:lineRule="auto"/>
      <w:jc w:val="both"/>
    </w:pPr>
    <w:rPr>
      <w:rFonts w:ascii="Arial" w:hAnsi="Arial"/>
      <w:szCs w:val="20"/>
      <w:lang w:val="en-AU"/>
    </w:rPr>
  </w:style>
  <w:style w:type="paragraph" w:customStyle="1" w:styleId="Bullet2">
    <w:name w:val="Bullet2"/>
    <w:basedOn w:val="Normal"/>
    <w:rsid w:val="009B7F60"/>
    <w:pPr>
      <w:numPr>
        <w:numId w:val="17"/>
      </w:numPr>
      <w:spacing w:after="0" w:line="240" w:lineRule="auto"/>
    </w:pPr>
    <w:rPr>
      <w:rFonts w:ascii="Times New Roman" w:hAnsi="Times New Roman"/>
      <w:spacing w:val="-4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CF543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link w:val="Naslov"/>
    <w:uiPriority w:val="10"/>
    <w:rsid w:val="00CF543D"/>
    <w:rPr>
      <w:smallCaps/>
      <w:sz w:val="52"/>
      <w:szCs w:val="52"/>
    </w:rPr>
  </w:style>
  <w:style w:type="paragraph" w:styleId="Tijeloteksta2">
    <w:name w:val="Body Text 2"/>
    <w:basedOn w:val="Normal"/>
    <w:link w:val="Tijeloteksta2Char"/>
    <w:rsid w:val="009B7F60"/>
    <w:pPr>
      <w:spacing w:after="0" w:line="36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ijeloteksta2Char">
    <w:name w:val="Tijelo teksta 2 Char"/>
    <w:link w:val="Tijeloteksta2"/>
    <w:semiHidden/>
    <w:rsid w:val="009B7F6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Obicanparagraf">
    <w:name w:val="Obican paragraf"/>
    <w:basedOn w:val="Normal"/>
    <w:rsid w:val="009B7F60"/>
    <w:pPr>
      <w:spacing w:after="100" w:line="280" w:lineRule="exact"/>
      <w:jc w:val="both"/>
    </w:pPr>
    <w:rPr>
      <w:rFonts w:ascii="Garamond" w:hAnsi="Garamond"/>
      <w:sz w:val="24"/>
      <w:szCs w:val="24"/>
    </w:rPr>
  </w:style>
  <w:style w:type="paragraph" w:styleId="StandardWeb">
    <w:name w:val="Normal (Web)"/>
    <w:basedOn w:val="Normal"/>
    <w:uiPriority w:val="99"/>
    <w:rsid w:val="009B7F6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Mojstil">
    <w:name w:val="Moj stil"/>
    <w:basedOn w:val="Normal"/>
    <w:autoRedefine/>
    <w:rsid w:val="009B7F60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Potpise-pote">
    <w:name w:val="E-mail Signature"/>
    <w:basedOn w:val="Normal"/>
    <w:link w:val="Potpise-poteChar"/>
    <w:rsid w:val="009B7F6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otpise-poteChar">
    <w:name w:val="Potpis e-pošte Char"/>
    <w:link w:val="Potpise-pote"/>
    <w:semiHidden/>
    <w:rsid w:val="009B7F60"/>
    <w:rPr>
      <w:rFonts w:ascii="Times New Roman" w:eastAsia="Times New Roman" w:hAnsi="Times New Roman"/>
      <w:sz w:val="24"/>
      <w:szCs w:val="24"/>
    </w:rPr>
  </w:style>
  <w:style w:type="paragraph" w:styleId="HTMLunaprijedoblikovano">
    <w:name w:val="HTML Preformatted"/>
    <w:basedOn w:val="Normal"/>
    <w:link w:val="HTMLunaprijedoblikovanoChar"/>
    <w:rsid w:val="009B7F60"/>
    <w:pPr>
      <w:spacing w:after="0" w:line="240" w:lineRule="auto"/>
      <w:jc w:val="both"/>
    </w:pPr>
    <w:rPr>
      <w:rFonts w:ascii="Courier New" w:hAnsi="Courier New"/>
      <w:sz w:val="20"/>
      <w:szCs w:val="20"/>
      <w:lang w:val="en-AU"/>
    </w:rPr>
  </w:style>
  <w:style w:type="character" w:customStyle="1" w:styleId="HTMLunaprijedoblikovanoChar">
    <w:name w:val="HTML unaprijed oblikovano Char"/>
    <w:link w:val="HTMLunaprijedoblikovano"/>
    <w:semiHidden/>
    <w:rsid w:val="009B7F60"/>
    <w:rPr>
      <w:rFonts w:ascii="Courier New" w:eastAsia="Times New Roman" w:hAnsi="Courier New" w:cs="Courier New"/>
      <w:lang w:val="en-AU"/>
    </w:rPr>
  </w:style>
  <w:style w:type="paragraph" w:customStyle="1" w:styleId="Tekst8">
    <w:name w:val="Tekst8"/>
    <w:basedOn w:val="Normal"/>
    <w:rsid w:val="009B7F60"/>
    <w:pPr>
      <w:numPr>
        <w:ilvl w:val="1"/>
        <w:numId w:val="1"/>
      </w:numPr>
      <w:spacing w:after="120" w:line="240" w:lineRule="auto"/>
    </w:pPr>
    <w:rPr>
      <w:rFonts w:ascii="Times New Roman" w:hAnsi="Times New Roman"/>
      <w:sz w:val="24"/>
      <w:szCs w:val="20"/>
    </w:rPr>
  </w:style>
  <w:style w:type="character" w:styleId="Brojstranice">
    <w:name w:val="page number"/>
    <w:basedOn w:val="Zadanifontodlomka"/>
    <w:rsid w:val="009B7F60"/>
  </w:style>
  <w:style w:type="paragraph" w:styleId="Podnoje">
    <w:name w:val="footer"/>
    <w:basedOn w:val="Normal"/>
    <w:link w:val="PodnojeChar"/>
    <w:uiPriority w:val="99"/>
    <w:rsid w:val="009B7F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odnojeChar">
    <w:name w:val="Podnožje Char"/>
    <w:link w:val="Podnoje"/>
    <w:uiPriority w:val="99"/>
    <w:rsid w:val="009B7F60"/>
    <w:rPr>
      <w:rFonts w:ascii="Times New Roman" w:eastAsia="Times New Roman" w:hAnsi="Times New Roman"/>
      <w:sz w:val="24"/>
      <w:szCs w:val="24"/>
    </w:rPr>
  </w:style>
  <w:style w:type="paragraph" w:customStyle="1" w:styleId="Bull-1">
    <w:name w:val="Bull-1"/>
    <w:basedOn w:val="Normal"/>
    <w:rsid w:val="009B7F60"/>
    <w:pPr>
      <w:numPr>
        <w:numId w:val="2"/>
      </w:numPr>
      <w:spacing w:after="0"/>
    </w:pPr>
    <w:rPr>
      <w:rFonts w:ascii="Times New Roman" w:hAnsi="Times New Roman"/>
      <w:sz w:val="24"/>
      <w:szCs w:val="24"/>
    </w:rPr>
  </w:style>
  <w:style w:type="paragraph" w:customStyle="1" w:styleId="P0">
    <w:name w:val="P 0"/>
    <w:basedOn w:val="Normal"/>
    <w:rsid w:val="009B7F6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hAnsi="Arial"/>
      <w:sz w:val="24"/>
      <w:szCs w:val="20"/>
    </w:rPr>
  </w:style>
  <w:style w:type="paragraph" w:customStyle="1" w:styleId="T-98-2">
    <w:name w:val="T-9/8-2"/>
    <w:basedOn w:val="Normal"/>
    <w:link w:val="T-98-2Char"/>
    <w:rsid w:val="009B7F60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Tekstlanka">
    <w:name w:val="Tekst članka"/>
    <w:basedOn w:val="Normal"/>
    <w:rsid w:val="009B7F60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ret0">
    <w:name w:val="Tiret 0"/>
    <w:basedOn w:val="Normal"/>
    <w:rsid w:val="009B7F60"/>
    <w:pPr>
      <w:numPr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styleId="Tijeloteksta-uvlaka3">
    <w:name w:val="Body Text Indent 3"/>
    <w:basedOn w:val="Normal"/>
    <w:link w:val="Tijeloteksta-uvlaka3Char"/>
    <w:rsid w:val="009B7F6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link w:val="Tijeloteksta-uvlaka3"/>
    <w:semiHidden/>
    <w:rsid w:val="009B7F60"/>
    <w:rPr>
      <w:rFonts w:ascii="Times New Roman" w:eastAsia="Times New Roman" w:hAnsi="Times New Roman"/>
      <w:sz w:val="16"/>
      <w:szCs w:val="16"/>
    </w:rPr>
  </w:style>
  <w:style w:type="paragraph" w:customStyle="1" w:styleId="CDMT">
    <w:name w:val="CDMT"/>
    <w:basedOn w:val="Normal"/>
    <w:rsid w:val="009B7F60"/>
    <w:pPr>
      <w:spacing w:after="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Obinitekst">
    <w:name w:val="Plain Text"/>
    <w:basedOn w:val="Normal"/>
    <w:link w:val="ObinitekstChar"/>
    <w:rsid w:val="009B7F60"/>
    <w:pPr>
      <w:spacing w:after="0" w:line="240" w:lineRule="auto"/>
    </w:pPr>
    <w:rPr>
      <w:rFonts w:ascii="Courier New" w:hAnsi="Courier New"/>
      <w:sz w:val="20"/>
      <w:szCs w:val="20"/>
      <w:lang w:val="en-GB" w:eastAsia="en-US"/>
    </w:rPr>
  </w:style>
  <w:style w:type="character" w:customStyle="1" w:styleId="ObinitekstChar">
    <w:name w:val="Obični tekst Char"/>
    <w:link w:val="Obinitekst"/>
    <w:semiHidden/>
    <w:rsid w:val="009B7F60"/>
    <w:rPr>
      <w:rFonts w:ascii="Courier New" w:eastAsia="Times New Roman" w:hAnsi="Courier New" w:cs="Courier New"/>
      <w:lang w:val="en-GB" w:eastAsia="en-US"/>
    </w:rPr>
  </w:style>
  <w:style w:type="paragraph" w:customStyle="1" w:styleId="A4">
    <w:name w:val="A 4"/>
    <w:basedOn w:val="Normal"/>
    <w:rsid w:val="009B7F60"/>
    <w:pPr>
      <w:tabs>
        <w:tab w:val="left" w:pos="567"/>
      </w:tabs>
      <w:spacing w:after="240" w:line="240" w:lineRule="auto"/>
      <w:jc w:val="both"/>
    </w:pPr>
    <w:rPr>
      <w:rFonts w:ascii="Arial" w:hAnsi="Arial"/>
      <w:bCs/>
      <w:sz w:val="20"/>
      <w:szCs w:val="24"/>
    </w:rPr>
  </w:style>
  <w:style w:type="paragraph" w:customStyle="1" w:styleId="P1">
    <w:name w:val="P 1"/>
    <w:basedOn w:val="Normal"/>
    <w:rsid w:val="009B7F60"/>
    <w:pPr>
      <w:spacing w:before="120" w:after="120" w:line="240" w:lineRule="auto"/>
      <w:ind w:left="567"/>
      <w:jc w:val="both"/>
    </w:pPr>
    <w:rPr>
      <w:rFonts w:ascii="Arial" w:hAnsi="Arial"/>
      <w:color w:val="000000"/>
      <w:sz w:val="20"/>
      <w:szCs w:val="24"/>
    </w:rPr>
  </w:style>
  <w:style w:type="paragraph" w:customStyle="1" w:styleId="Clanak">
    <w:name w:val="Clanak"/>
    <w:next w:val="T-98-2"/>
    <w:rsid w:val="009B7F60"/>
    <w:pPr>
      <w:widowControl w:val="0"/>
      <w:autoSpaceDE w:val="0"/>
      <w:autoSpaceDN w:val="0"/>
      <w:adjustRightInd w:val="0"/>
      <w:spacing w:before="86" w:after="43" w:line="276" w:lineRule="auto"/>
      <w:jc w:val="center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uiPriority w:val="99"/>
    <w:semiHidden/>
    <w:rsid w:val="009B7F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9B7F60"/>
    <w:pPr>
      <w:spacing w:after="0" w:line="240" w:lineRule="auto"/>
    </w:pPr>
    <w:rPr>
      <w:rFonts w:ascii="Times New Roman" w:hAnsi="Times New Roman"/>
      <w:spacing w:val="-4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9B7F60"/>
    <w:rPr>
      <w:rFonts w:ascii="Times New Roman" w:eastAsia="Times New Roman" w:hAnsi="Times New Roman"/>
      <w:spacing w:val="-4"/>
    </w:rPr>
  </w:style>
  <w:style w:type="paragraph" w:customStyle="1" w:styleId="Bullet">
    <w:name w:val="Bullet"/>
    <w:basedOn w:val="Normal"/>
    <w:rsid w:val="009B7F60"/>
    <w:pPr>
      <w:numPr>
        <w:numId w:val="3"/>
      </w:numPr>
      <w:spacing w:after="120" w:line="240" w:lineRule="auto"/>
      <w:ind w:left="714" w:hanging="357"/>
    </w:pPr>
    <w:rPr>
      <w:rFonts w:ascii="Times New Roman" w:hAnsi="Times New Roman"/>
      <w:sz w:val="24"/>
      <w:szCs w:val="20"/>
    </w:rPr>
  </w:style>
  <w:style w:type="paragraph" w:customStyle="1" w:styleId="Naslov30">
    <w:name w:val="Naslov3"/>
    <w:basedOn w:val="Normal"/>
    <w:next w:val="Normal"/>
    <w:rsid w:val="009B7F60"/>
    <w:pPr>
      <w:spacing w:before="100" w:after="100" w:line="240" w:lineRule="auto"/>
      <w:outlineLvl w:val="3"/>
    </w:pPr>
    <w:rPr>
      <w:rFonts w:ascii="Arial" w:hAnsi="Arial"/>
      <w:b/>
      <w:i/>
      <w:szCs w:val="20"/>
    </w:rPr>
  </w:style>
  <w:style w:type="paragraph" w:customStyle="1" w:styleId="Naslov20">
    <w:name w:val="Naslov2"/>
    <w:basedOn w:val="Normal"/>
    <w:next w:val="Normal"/>
    <w:rsid w:val="009B7F60"/>
    <w:pPr>
      <w:spacing w:before="100" w:after="100" w:line="240" w:lineRule="auto"/>
      <w:outlineLvl w:val="2"/>
    </w:pPr>
    <w:rPr>
      <w:rFonts w:ascii="Arial" w:hAnsi="Arial"/>
      <w:b/>
      <w:szCs w:val="20"/>
    </w:rPr>
  </w:style>
  <w:style w:type="paragraph" w:customStyle="1" w:styleId="clanak0">
    <w:name w:val="clanak"/>
    <w:basedOn w:val="Normal"/>
    <w:rsid w:val="009B7F6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9B7F60"/>
    <w:pPr>
      <w:spacing w:after="0" w:line="240" w:lineRule="auto"/>
    </w:pPr>
    <w:rPr>
      <w:rFonts w:ascii="Tahoma" w:hAnsi="Tahoma"/>
      <w:sz w:val="16"/>
      <w:szCs w:val="16"/>
      <w:lang w:val="en-GB" w:eastAsia="en-US"/>
    </w:rPr>
  </w:style>
  <w:style w:type="character" w:customStyle="1" w:styleId="TekstbaloniaChar">
    <w:name w:val="Tekst balončića Char"/>
    <w:link w:val="Tekstbalonia"/>
    <w:uiPriority w:val="99"/>
    <w:semiHidden/>
    <w:rsid w:val="009B7F6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9B7F60"/>
    <w:rPr>
      <w:b/>
      <w:bCs/>
      <w:lang w:val="en-GB"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9B7F60"/>
    <w:rPr>
      <w:rFonts w:ascii="Times New Roman" w:eastAsia="Times New Roman" w:hAnsi="Times New Roman"/>
      <w:b/>
      <w:bCs/>
      <w:spacing w:val="-4"/>
      <w:lang w:val="en-GB" w:eastAsia="en-US"/>
    </w:rPr>
  </w:style>
  <w:style w:type="paragraph" w:customStyle="1" w:styleId="Uvlaka1">
    <w:name w:val="Uvlaka 1"/>
    <w:basedOn w:val="Normal"/>
    <w:rsid w:val="009B7F60"/>
    <w:pPr>
      <w:widowControl w:val="0"/>
      <w:tabs>
        <w:tab w:val="left" w:pos="737"/>
      </w:tabs>
      <w:autoSpaceDE w:val="0"/>
      <w:autoSpaceDN w:val="0"/>
      <w:adjustRightInd w:val="0"/>
      <w:spacing w:after="0" w:line="250" w:lineRule="atLeast"/>
      <w:ind w:left="454" w:hanging="454"/>
      <w:jc w:val="both"/>
      <w:textAlignment w:val="center"/>
    </w:pPr>
    <w:rPr>
      <w:rFonts w:ascii="TimesX-Regular" w:hAnsi="TimesX-Regular"/>
      <w:color w:val="000000"/>
      <w:w w:val="90"/>
      <w:sz w:val="21"/>
      <w:szCs w:val="21"/>
      <w:lang w:val="en-GB"/>
    </w:rPr>
  </w:style>
  <w:style w:type="character" w:customStyle="1" w:styleId="T-98-2Char">
    <w:name w:val="T-9/8-2 Char"/>
    <w:link w:val="T-98-2"/>
    <w:locked/>
    <w:rsid w:val="009B7F60"/>
    <w:rPr>
      <w:rFonts w:ascii="Times-NewRoman" w:eastAsia="Times New Roman" w:hAnsi="Times-NewRoman"/>
      <w:sz w:val="19"/>
      <w:szCs w:val="19"/>
      <w:lang w:val="en-US"/>
    </w:rPr>
  </w:style>
  <w:style w:type="numbering" w:customStyle="1" w:styleId="NoList2">
    <w:name w:val="No List2"/>
    <w:next w:val="Bezpopisa"/>
    <w:semiHidden/>
    <w:rsid w:val="00A44159"/>
  </w:style>
  <w:style w:type="paragraph" w:customStyle="1" w:styleId="T-109sred">
    <w:name w:val="T-10/9 sred"/>
    <w:rsid w:val="00A44159"/>
    <w:pPr>
      <w:widowControl w:val="0"/>
      <w:autoSpaceDE w:val="0"/>
      <w:autoSpaceDN w:val="0"/>
      <w:adjustRightInd w:val="0"/>
      <w:spacing w:before="85" w:after="43" w:line="276" w:lineRule="auto"/>
      <w:jc w:val="center"/>
    </w:pPr>
    <w:rPr>
      <w:rFonts w:ascii="Times-NewRoman" w:hAnsi="Times-NewRoman"/>
      <w:sz w:val="21"/>
      <w:szCs w:val="21"/>
    </w:rPr>
  </w:style>
  <w:style w:type="paragraph" w:styleId="Opisslike">
    <w:name w:val="caption"/>
    <w:basedOn w:val="Normal"/>
    <w:next w:val="Normal"/>
    <w:rsid w:val="00A44159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Tekstbalonia1">
    <w:name w:val="Tekst balončića1"/>
    <w:basedOn w:val="Normal"/>
    <w:semiHidden/>
    <w:rsid w:val="00A44159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customStyle="1" w:styleId="t-12-9-fett-s">
    <w:name w:val="t-12-9-fett-s"/>
    <w:basedOn w:val="Normal"/>
    <w:rsid w:val="00A44159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tb-na16">
    <w:name w:val="tb-na16"/>
    <w:basedOn w:val="Normal"/>
    <w:rsid w:val="00A44159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x10-9-fett-bold">
    <w:name w:val="x10-9-fett-bold"/>
    <w:basedOn w:val="Normal"/>
    <w:rsid w:val="00A44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1">
    <w:name w:val="Char Char1"/>
    <w:basedOn w:val="Normal"/>
    <w:rsid w:val="00A4415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">
    <w:name w:val="Char Char Char"/>
    <w:basedOn w:val="Normal"/>
    <w:rsid w:val="00A4415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5">
    <w:name w:val="A 5"/>
    <w:basedOn w:val="Normal"/>
    <w:rsid w:val="00A44159"/>
    <w:pPr>
      <w:tabs>
        <w:tab w:val="num" w:pos="567"/>
      </w:tabs>
      <w:spacing w:after="240" w:line="240" w:lineRule="auto"/>
      <w:ind w:left="1134"/>
      <w:jc w:val="both"/>
    </w:pPr>
    <w:rPr>
      <w:rFonts w:ascii="Arial" w:hAnsi="Arial"/>
      <w:bCs/>
      <w:sz w:val="24"/>
      <w:szCs w:val="24"/>
    </w:rPr>
  </w:style>
  <w:style w:type="paragraph" w:customStyle="1" w:styleId="A6">
    <w:name w:val="A 6"/>
    <w:basedOn w:val="Normal"/>
    <w:rsid w:val="00A44159"/>
    <w:pPr>
      <w:tabs>
        <w:tab w:val="num" w:pos="0"/>
        <w:tab w:val="left" w:pos="1134"/>
      </w:tabs>
      <w:spacing w:after="240" w:line="240" w:lineRule="auto"/>
      <w:jc w:val="both"/>
    </w:pPr>
    <w:rPr>
      <w:rFonts w:ascii="Arial" w:hAnsi="Arial"/>
      <w:bCs/>
      <w:sz w:val="24"/>
      <w:szCs w:val="24"/>
    </w:rPr>
  </w:style>
  <w:style w:type="paragraph" w:customStyle="1" w:styleId="A7">
    <w:name w:val="A 7"/>
    <w:basedOn w:val="Normal"/>
    <w:rsid w:val="00A44159"/>
    <w:pPr>
      <w:tabs>
        <w:tab w:val="num" w:pos="0"/>
        <w:tab w:val="left" w:pos="1134"/>
      </w:tabs>
      <w:spacing w:after="240" w:line="240" w:lineRule="auto"/>
      <w:jc w:val="both"/>
    </w:pPr>
    <w:rPr>
      <w:rFonts w:ascii="Arial" w:hAnsi="Arial"/>
      <w:bCs/>
      <w:sz w:val="24"/>
      <w:szCs w:val="24"/>
    </w:rPr>
  </w:style>
  <w:style w:type="paragraph" w:customStyle="1" w:styleId="A8">
    <w:name w:val="A 8"/>
    <w:basedOn w:val="Normal"/>
    <w:rsid w:val="00A44159"/>
    <w:pPr>
      <w:tabs>
        <w:tab w:val="num" w:pos="0"/>
        <w:tab w:val="left" w:pos="567"/>
      </w:tabs>
      <w:spacing w:after="240" w:line="240" w:lineRule="auto"/>
      <w:jc w:val="both"/>
    </w:pPr>
    <w:rPr>
      <w:rFonts w:ascii="Arial" w:hAnsi="Arial"/>
      <w:bCs/>
      <w:sz w:val="24"/>
      <w:szCs w:val="24"/>
    </w:rPr>
  </w:style>
  <w:style w:type="paragraph" w:styleId="Zaglavlje">
    <w:name w:val="header"/>
    <w:basedOn w:val="Normal"/>
    <w:link w:val="ZaglavljeChar"/>
    <w:rsid w:val="00A4415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ZaglavljeChar">
    <w:name w:val="Zaglavlje Char"/>
    <w:link w:val="Zaglavlje"/>
    <w:rsid w:val="00A44159"/>
    <w:rPr>
      <w:rFonts w:ascii="Times New Roman" w:eastAsia="Times New Roman" w:hAnsi="Times New Roman"/>
      <w:sz w:val="24"/>
      <w:szCs w:val="24"/>
      <w:lang w:val="en-GB" w:eastAsia="en-US"/>
    </w:rPr>
  </w:style>
  <w:style w:type="numbering" w:customStyle="1" w:styleId="NoList3">
    <w:name w:val="No List3"/>
    <w:next w:val="Bezpopisa"/>
    <w:semiHidden/>
    <w:rsid w:val="00BF1337"/>
  </w:style>
  <w:style w:type="paragraph" w:customStyle="1" w:styleId="000TekstOSNOVNI">
    <w:name w:val="000 Tekst OSNOVNI"/>
    <w:basedOn w:val="Normal"/>
    <w:rsid w:val="00BF1337"/>
    <w:pPr>
      <w:widowControl w:val="0"/>
      <w:suppressAutoHyphens/>
      <w:autoSpaceDE w:val="0"/>
      <w:autoSpaceDN w:val="0"/>
      <w:adjustRightInd w:val="0"/>
      <w:spacing w:after="0" w:line="250" w:lineRule="atLeast"/>
      <w:ind w:firstLine="397"/>
      <w:textAlignment w:val="center"/>
    </w:pPr>
    <w:rPr>
      <w:rFonts w:ascii="OptimaX-Regular" w:eastAsia="Cambria" w:hAnsi="OptimaX-Regular" w:cs="OptimaX-Regular"/>
      <w:color w:val="000000"/>
      <w:w w:val="90"/>
      <w:sz w:val="20"/>
      <w:szCs w:val="20"/>
    </w:rPr>
  </w:style>
  <w:style w:type="numbering" w:customStyle="1" w:styleId="NoList4">
    <w:name w:val="No List4"/>
    <w:next w:val="Bezpopisa"/>
    <w:uiPriority w:val="99"/>
    <w:semiHidden/>
    <w:unhideWhenUsed/>
    <w:rsid w:val="00242CBD"/>
  </w:style>
  <w:style w:type="paragraph" w:styleId="Bezproreda">
    <w:name w:val="No Spacing"/>
    <w:basedOn w:val="Normal"/>
    <w:link w:val="BezproredaChar"/>
    <w:uiPriority w:val="1"/>
    <w:qFormat/>
    <w:rsid w:val="00CF543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016C74"/>
  </w:style>
  <w:style w:type="paragraph" w:styleId="TOCNaslov">
    <w:name w:val="TOC Heading"/>
    <w:basedOn w:val="Naslov1"/>
    <w:next w:val="Normal"/>
    <w:uiPriority w:val="39"/>
    <w:unhideWhenUsed/>
    <w:qFormat/>
    <w:rsid w:val="00CF543D"/>
    <w:pPr>
      <w:outlineLvl w:val="9"/>
    </w:pPr>
    <w:rPr>
      <w:lang w:bidi="en-US"/>
    </w:rPr>
  </w:style>
  <w:style w:type="paragraph" w:styleId="Sadraj2">
    <w:name w:val="toc 2"/>
    <w:basedOn w:val="Normal"/>
    <w:next w:val="Normal"/>
    <w:autoRedefine/>
    <w:uiPriority w:val="39"/>
    <w:unhideWhenUsed/>
    <w:rsid w:val="00016C74"/>
    <w:pPr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16C74"/>
  </w:style>
  <w:style w:type="paragraph" w:styleId="Sadraj3">
    <w:name w:val="toc 3"/>
    <w:basedOn w:val="Normal"/>
    <w:next w:val="Normal"/>
    <w:autoRedefine/>
    <w:uiPriority w:val="39"/>
    <w:unhideWhenUsed/>
    <w:rsid w:val="00016C74"/>
    <w:pPr>
      <w:ind w:left="440"/>
    </w:pPr>
  </w:style>
  <w:style w:type="table" w:styleId="Reetkatablice">
    <w:name w:val="Table Grid"/>
    <w:basedOn w:val="Obinatablica"/>
    <w:uiPriority w:val="59"/>
    <w:rsid w:val="00B3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CF543D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link w:val="Podnaslov"/>
    <w:uiPriority w:val="11"/>
    <w:rsid w:val="00CF543D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CF543D"/>
    <w:rPr>
      <w:b/>
      <w:bCs/>
    </w:rPr>
  </w:style>
  <w:style w:type="character" w:styleId="Istaknuto">
    <w:name w:val="Emphasis"/>
    <w:uiPriority w:val="20"/>
    <w:qFormat/>
    <w:rsid w:val="00CF543D"/>
    <w:rPr>
      <w:b/>
      <w:bCs/>
      <w:i/>
      <w:iCs/>
      <w:spacing w:val="10"/>
    </w:rPr>
  </w:style>
  <w:style w:type="paragraph" w:styleId="Citat">
    <w:name w:val="Quote"/>
    <w:basedOn w:val="Normal"/>
    <w:next w:val="Normal"/>
    <w:link w:val="CitatChar"/>
    <w:uiPriority w:val="29"/>
    <w:qFormat/>
    <w:rsid w:val="00CF543D"/>
    <w:rPr>
      <w:i/>
      <w:iCs/>
      <w:sz w:val="20"/>
      <w:szCs w:val="20"/>
    </w:rPr>
  </w:style>
  <w:style w:type="character" w:customStyle="1" w:styleId="CitatChar">
    <w:name w:val="Citat Char"/>
    <w:link w:val="Citat"/>
    <w:uiPriority w:val="29"/>
    <w:rsid w:val="00CF543D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54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NaglaencitatChar">
    <w:name w:val="Naglašen citat Char"/>
    <w:link w:val="Naglaencitat"/>
    <w:uiPriority w:val="30"/>
    <w:rsid w:val="00CF543D"/>
    <w:rPr>
      <w:i/>
      <w:iCs/>
    </w:rPr>
  </w:style>
  <w:style w:type="character" w:styleId="Neupadljivoisticanje">
    <w:name w:val="Subtle Emphasis"/>
    <w:uiPriority w:val="19"/>
    <w:qFormat/>
    <w:rsid w:val="00CF543D"/>
    <w:rPr>
      <w:i/>
      <w:iCs/>
    </w:rPr>
  </w:style>
  <w:style w:type="character" w:styleId="Jakoisticanje">
    <w:name w:val="Intense Emphasis"/>
    <w:uiPriority w:val="21"/>
    <w:qFormat/>
    <w:rsid w:val="00CF543D"/>
    <w:rPr>
      <w:b/>
      <w:bCs/>
      <w:i/>
      <w:iCs/>
    </w:rPr>
  </w:style>
  <w:style w:type="character" w:styleId="Neupadljivareferenca">
    <w:name w:val="Subtle Reference"/>
    <w:uiPriority w:val="31"/>
    <w:qFormat/>
    <w:rsid w:val="00CF543D"/>
    <w:rPr>
      <w:smallCaps/>
    </w:rPr>
  </w:style>
  <w:style w:type="character" w:styleId="Istaknutareferenca">
    <w:name w:val="Intense Reference"/>
    <w:uiPriority w:val="32"/>
    <w:qFormat/>
    <w:rsid w:val="00CF543D"/>
    <w:rPr>
      <w:b/>
      <w:bCs/>
      <w:smallCaps/>
    </w:rPr>
  </w:style>
  <w:style w:type="character" w:styleId="Naslovknjige">
    <w:name w:val="Book Title"/>
    <w:uiPriority w:val="33"/>
    <w:qFormat/>
    <w:rsid w:val="00CF543D"/>
    <w:rPr>
      <w:i/>
      <w:iCs/>
      <w:smallCaps/>
      <w:spacing w:val="5"/>
    </w:rPr>
  </w:style>
  <w:style w:type="character" w:customStyle="1" w:styleId="apple-converted-space">
    <w:name w:val="apple-converted-space"/>
    <w:basedOn w:val="Zadanifontodlomka"/>
    <w:rsid w:val="00953AEF"/>
  </w:style>
  <w:style w:type="paragraph" w:customStyle="1" w:styleId="Default">
    <w:name w:val="Default"/>
    <w:rsid w:val="00A771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Zadanifontodlomka"/>
    <w:rsid w:val="00F53B0A"/>
  </w:style>
  <w:style w:type="character" w:customStyle="1" w:styleId="A70">
    <w:name w:val="A7"/>
    <w:uiPriority w:val="99"/>
    <w:rsid w:val="003B7780"/>
    <w:rPr>
      <w:i/>
      <w:iCs/>
      <w:color w:val="000000"/>
      <w:sz w:val="26"/>
      <w:szCs w:val="2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C35C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C35C8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C35C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C35C8"/>
    <w:rPr>
      <w:rFonts w:ascii="Arial" w:hAnsi="Arial" w:cs="Arial"/>
      <w:vanish/>
      <w:sz w:val="16"/>
      <w:szCs w:val="16"/>
    </w:rPr>
  </w:style>
  <w:style w:type="character" w:customStyle="1" w:styleId="modtijelokalendardanas">
    <w:name w:val="mod_tijelo_kalendar_danas"/>
    <w:basedOn w:val="Zadanifontodlomka"/>
    <w:rsid w:val="008C35C8"/>
  </w:style>
  <w:style w:type="character" w:customStyle="1" w:styleId="modtijelokalendarprosli">
    <w:name w:val="mod_tijelo_kalendar_prosli"/>
    <w:basedOn w:val="Zadanifontodlomka"/>
    <w:rsid w:val="008C35C8"/>
  </w:style>
  <w:style w:type="character" w:styleId="Nerijeenospominjanje">
    <w:name w:val="Unresolved Mention"/>
    <w:basedOn w:val="Zadanifontodlomka"/>
    <w:uiPriority w:val="99"/>
    <w:semiHidden/>
    <w:unhideWhenUsed/>
    <w:rsid w:val="004B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1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5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9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888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5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488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0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840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1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235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22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52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6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7023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23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1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3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019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3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6975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847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03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49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100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801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692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88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540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0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798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51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652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11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1166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1805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87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6083515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3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648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1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3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387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9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42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1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90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0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272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40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0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518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1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55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94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2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3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2020086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32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38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5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397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58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255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88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7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95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447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42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0172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76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608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484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28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978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003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127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8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006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588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9388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823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105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782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081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950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657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886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67496067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21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74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81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49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6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0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947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8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068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7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953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65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54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6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55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2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675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0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09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0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23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8269453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8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0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358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44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7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722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02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313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388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72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52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2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1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4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555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49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" w:color="FFFFFF"/>
                <w:bottom w:val="none" w:sz="0" w:space="0" w:color="auto"/>
                <w:right w:val="single" w:sz="6" w:space="3" w:color="FFFFFF"/>
              </w:divBdr>
            </w:div>
          </w:divsChild>
        </w:div>
        <w:div w:id="18090075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59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631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93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832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063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341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506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530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23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70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658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813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679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3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295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2435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285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single" w:sz="6" w:space="0" w:color="FFFFFF"/>
          </w:divBdr>
        </w:div>
        <w:div w:id="19917326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565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15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45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627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5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158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1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882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5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058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0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486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646206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es@e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A86A-4EC4-46CE-A275-0D35377B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3664</Words>
  <Characters>20889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Racunovodstvo</cp:lastModifiedBy>
  <cp:revision>98</cp:revision>
  <cp:lastPrinted>2025-10-28T06:57:00Z</cp:lastPrinted>
  <dcterms:created xsi:type="dcterms:W3CDTF">2022-01-30T16:11:00Z</dcterms:created>
  <dcterms:modified xsi:type="dcterms:W3CDTF">2026-01-19T17:54:00Z</dcterms:modified>
</cp:coreProperties>
</file>